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00DF" w14:textId="77777777" w:rsidR="008F7C7C" w:rsidRPr="00002FD4" w:rsidRDefault="008F7C7C" w:rsidP="008F7C7C">
      <w:pPr>
        <w:jc w:val="center"/>
        <w:rPr>
          <w:rFonts w:ascii="Arial" w:hAnsi="Arial" w:cs="Arial"/>
          <w:b/>
          <w:bCs/>
          <w:sz w:val="20"/>
          <w:lang w:val="fr-CA"/>
        </w:rPr>
      </w:pPr>
      <w:r w:rsidRPr="009666AE">
        <w:rPr>
          <w:noProof/>
          <w:sz w:val="20"/>
          <w:lang w:eastAsia="fr-CA"/>
        </w:rPr>
        <w:drawing>
          <wp:inline distT="0" distB="0" distL="0" distR="0" wp14:anchorId="18550642" wp14:editId="10DDC442">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lang w:val="fr-CA"/>
        </w:rPr>
        <w:t xml:space="preserve">          </w:t>
      </w:r>
      <w:r w:rsidRPr="00002FD4">
        <w:rPr>
          <w:b/>
          <w:bCs/>
          <w:sz w:val="28"/>
          <w:szCs w:val="28"/>
          <w:lang w:val="fr-CA"/>
        </w:rPr>
        <w:t xml:space="preserve">BIBLIOTHÈQUE PUBLIQUE DE CASSELMAN      </w:t>
      </w:r>
      <w:r w:rsidRPr="00002FD4">
        <w:rPr>
          <w:rFonts w:ascii="Arial" w:hAnsi="Arial" w:cs="Arial"/>
          <w:b/>
          <w:bCs/>
          <w:sz w:val="20"/>
          <w:lang w:val="fr-CA"/>
        </w:rPr>
        <w:t xml:space="preserve"> </w:t>
      </w:r>
      <w:r w:rsidRPr="009666AE">
        <w:rPr>
          <w:b/>
          <w:bCs/>
          <w:noProof/>
          <w:sz w:val="20"/>
          <w:lang w:eastAsia="fr-CA"/>
        </w:rPr>
        <w:drawing>
          <wp:inline distT="0" distB="0" distL="0" distR="0" wp14:anchorId="26BEC6E2" wp14:editId="7FE09AB3">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13159AF"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 xml:space="preserve">764, RUE BRÉBEUF, </w:t>
      </w:r>
      <w:proofErr w:type="gramStart"/>
      <w:r w:rsidRPr="00684024">
        <w:rPr>
          <w:rStyle w:val="SubtleEmphasis"/>
          <w:sz w:val="16"/>
          <w:szCs w:val="16"/>
        </w:rPr>
        <w:t>C .</w:t>
      </w:r>
      <w:proofErr w:type="gramEnd"/>
      <w:r w:rsidRPr="00684024">
        <w:rPr>
          <w:rStyle w:val="SubtleEmphasis"/>
          <w:sz w:val="16"/>
          <w:szCs w:val="16"/>
        </w:rPr>
        <w:t>P.340</w:t>
      </w:r>
    </w:p>
    <w:p w14:paraId="7D4A4CE9"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CASSELMAN, ON</w:t>
      </w:r>
    </w:p>
    <w:p w14:paraId="26758BA5"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K0A 1M0</w:t>
      </w:r>
    </w:p>
    <w:p w14:paraId="067AFC4E" w14:textId="77777777" w:rsidR="008F7C7C" w:rsidRDefault="008F7C7C" w:rsidP="008F7C7C">
      <w:pPr>
        <w:pStyle w:val="NoSpacing"/>
        <w:jc w:val="center"/>
        <w:rPr>
          <w:rStyle w:val="SubtleEmphasis"/>
          <w:b/>
          <w:sz w:val="16"/>
          <w:szCs w:val="16"/>
        </w:rPr>
      </w:pPr>
      <w:r w:rsidRPr="00684024">
        <w:rPr>
          <w:rStyle w:val="SubtleEmphasis"/>
          <w:sz w:val="16"/>
          <w:szCs w:val="16"/>
        </w:rPr>
        <w:t>Téléphone : 613-764-</w:t>
      </w:r>
      <w:proofErr w:type="gramStart"/>
      <w:r w:rsidRPr="00684024">
        <w:rPr>
          <w:rStyle w:val="SubtleEmphasis"/>
          <w:sz w:val="16"/>
          <w:szCs w:val="16"/>
        </w:rPr>
        <w:t>5505  Télécopieur</w:t>
      </w:r>
      <w:proofErr w:type="gramEnd"/>
      <w:r w:rsidRPr="00684024">
        <w:rPr>
          <w:rStyle w:val="SubtleEmphasis"/>
          <w:sz w:val="16"/>
          <w:szCs w:val="16"/>
        </w:rPr>
        <w:t> : 613-764-5507</w:t>
      </w:r>
    </w:p>
    <w:p w14:paraId="372DFB20" w14:textId="77777777" w:rsidR="008F7C7C" w:rsidRPr="00002FD4" w:rsidRDefault="008F7C7C" w:rsidP="008F7C7C">
      <w:pPr>
        <w:rPr>
          <w:b/>
          <w:sz w:val="16"/>
          <w:szCs w:val="16"/>
          <w:lang w:val="fr-CA"/>
        </w:rPr>
      </w:pPr>
    </w:p>
    <w:p w14:paraId="7A07DCB4" w14:textId="77777777" w:rsidR="008F7C7C" w:rsidRDefault="008F7C7C" w:rsidP="008F7C7C">
      <w:pPr>
        <w:rPr>
          <w:rFonts w:ascii="Calibri" w:hAnsi="Calibri" w:cs="Calibri"/>
          <w:b/>
          <w:sz w:val="28"/>
          <w:szCs w:val="28"/>
        </w:rPr>
      </w:pPr>
      <w:r>
        <w:rPr>
          <w:rFonts w:ascii="Calibri" w:hAnsi="Calibri" w:cs="Calibri"/>
          <w:b/>
          <w:sz w:val="28"/>
          <w:szCs w:val="28"/>
        </w:rPr>
        <w:t>___________________________________________________________________</w:t>
      </w:r>
    </w:p>
    <w:p w14:paraId="1AAADCAE" w14:textId="77777777" w:rsidR="008F7C7C" w:rsidRPr="007C27EE" w:rsidRDefault="008F7C7C" w:rsidP="008F7C7C">
      <w:pPr>
        <w:pStyle w:val="NormalWeb"/>
        <w:spacing w:before="0" w:beforeAutospacing="0" w:after="0" w:afterAutospacing="0"/>
        <w:rPr>
          <w:rFonts w:ascii="Arial Narrow" w:hAnsi="Arial Narrow"/>
          <w:sz w:val="28"/>
          <w:szCs w:val="28"/>
          <w:lang w:val="fr-CA"/>
        </w:rPr>
      </w:pPr>
    </w:p>
    <w:tbl>
      <w:tblPr>
        <w:tblW w:w="10037" w:type="dxa"/>
        <w:tblInd w:w="114" w:type="dxa"/>
        <w:tblLook w:val="04A0" w:firstRow="1" w:lastRow="0" w:firstColumn="1" w:lastColumn="0" w:noHBand="0" w:noVBand="1"/>
      </w:tblPr>
      <w:tblGrid>
        <w:gridCol w:w="2003"/>
        <w:gridCol w:w="3297"/>
        <w:gridCol w:w="2743"/>
        <w:gridCol w:w="1994"/>
      </w:tblGrid>
      <w:tr w:rsidR="008F7C7C" w:rsidRPr="007C27EE" w14:paraId="40A80B9A" w14:textId="77777777" w:rsidTr="005D1BF7">
        <w:trPr>
          <w:trHeight w:val="365"/>
        </w:trPr>
        <w:tc>
          <w:tcPr>
            <w:tcW w:w="2003" w:type="dxa"/>
          </w:tcPr>
          <w:p w14:paraId="27E0B948"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Type de politique :</w:t>
            </w:r>
          </w:p>
          <w:p w14:paraId="7330D03A" w14:textId="77777777" w:rsidR="008F7C7C" w:rsidRPr="007C27EE" w:rsidRDefault="008F7C7C" w:rsidP="00C51F94">
            <w:pPr>
              <w:rPr>
                <w:rFonts w:ascii="Arial Narrow" w:hAnsi="Arial Narrow"/>
                <w:color w:val="000000" w:themeColor="text1"/>
                <w:sz w:val="20"/>
                <w:lang w:val="fr-CA"/>
              </w:rPr>
            </w:pPr>
          </w:p>
        </w:tc>
        <w:tc>
          <w:tcPr>
            <w:tcW w:w="3297" w:type="dxa"/>
          </w:tcPr>
          <w:p w14:paraId="32B12F71" w14:textId="1117B780" w:rsidR="008F7C7C" w:rsidRPr="007C27EE"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Opérationnelle</w:t>
            </w:r>
          </w:p>
        </w:tc>
        <w:tc>
          <w:tcPr>
            <w:tcW w:w="2743" w:type="dxa"/>
          </w:tcPr>
          <w:p w14:paraId="5275CAF5"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sz w:val="20"/>
                <w:lang w:val="fr-CA"/>
              </w:rPr>
              <w:t>N</w:t>
            </w:r>
            <w:r w:rsidRPr="007C27EE">
              <w:rPr>
                <w:rFonts w:ascii="Arial Narrow" w:hAnsi="Arial Narrow"/>
                <w:sz w:val="20"/>
                <w:vertAlign w:val="superscript"/>
                <w:lang w:val="fr-CA"/>
              </w:rPr>
              <w:t>o</w:t>
            </w:r>
            <w:r w:rsidRPr="007C27EE">
              <w:rPr>
                <w:rFonts w:ascii="Arial Narrow" w:hAnsi="Arial Narrow"/>
                <w:sz w:val="20"/>
                <w:lang w:val="fr-CA"/>
              </w:rPr>
              <w:t xml:space="preserve"> </w:t>
            </w:r>
            <w:r w:rsidRPr="007C27EE">
              <w:rPr>
                <w:rFonts w:ascii="Arial Narrow" w:hAnsi="Arial Narrow"/>
                <w:color w:val="000000" w:themeColor="text1"/>
                <w:sz w:val="20"/>
                <w:lang w:val="fr-CA"/>
              </w:rPr>
              <w:t>de la politique :</w:t>
            </w:r>
          </w:p>
        </w:tc>
        <w:tc>
          <w:tcPr>
            <w:tcW w:w="1994" w:type="dxa"/>
          </w:tcPr>
          <w:p w14:paraId="0BF7E8BB" w14:textId="2863101A" w:rsidR="008F7C7C" w:rsidRPr="008F7C7C"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w:t>
            </w:r>
            <w:r w:rsidR="0095499A">
              <w:rPr>
                <w:rFonts w:ascii="Arial Narrow" w:hAnsi="Arial Narrow"/>
                <w:b/>
                <w:color w:val="000000" w:themeColor="text1"/>
                <w:sz w:val="20"/>
                <w:lang w:val="fr-CA"/>
              </w:rPr>
              <w:t>1</w:t>
            </w:r>
            <w:r w:rsidR="008737AA">
              <w:rPr>
                <w:rFonts w:ascii="Arial Narrow" w:hAnsi="Arial Narrow"/>
                <w:b/>
                <w:color w:val="000000" w:themeColor="text1"/>
                <w:sz w:val="20"/>
                <w:lang w:val="fr-CA"/>
              </w:rPr>
              <w:t>3</w:t>
            </w:r>
          </w:p>
        </w:tc>
      </w:tr>
      <w:tr w:rsidR="008F7C7C" w:rsidRPr="007C27EE" w14:paraId="2E9FEA7D" w14:textId="77777777" w:rsidTr="005D1BF7">
        <w:trPr>
          <w:trHeight w:val="622"/>
        </w:trPr>
        <w:tc>
          <w:tcPr>
            <w:tcW w:w="2003" w:type="dxa"/>
          </w:tcPr>
          <w:p w14:paraId="09D1D93B"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Titre de la politique :</w:t>
            </w:r>
          </w:p>
        </w:tc>
        <w:tc>
          <w:tcPr>
            <w:tcW w:w="3297" w:type="dxa"/>
          </w:tcPr>
          <w:p w14:paraId="52876E72" w14:textId="727EDADF" w:rsidR="008F7C7C" w:rsidRPr="008D1D0D" w:rsidRDefault="006A14AC" w:rsidP="00C51F94">
            <w:pPr>
              <w:ind w:right="306"/>
              <w:rPr>
                <w:rFonts w:ascii="Arial Narrow" w:hAnsi="Arial Narrow" w:cs="Arial Narrow"/>
                <w:bCs/>
                <w:color w:val="000000" w:themeColor="text1"/>
                <w:sz w:val="20"/>
                <w:lang w:val="fr-CA"/>
              </w:rPr>
            </w:pPr>
            <w:r>
              <w:rPr>
                <w:rFonts w:ascii="Arial Narrow" w:hAnsi="Arial Narrow"/>
                <w:bCs/>
                <w:color w:val="000000" w:themeColor="text1"/>
                <w:sz w:val="20"/>
                <w:lang w:val="fr-CA"/>
              </w:rPr>
              <w:t>Enfants dans la bibliothèque</w:t>
            </w:r>
          </w:p>
        </w:tc>
        <w:tc>
          <w:tcPr>
            <w:tcW w:w="2743" w:type="dxa"/>
          </w:tcPr>
          <w:p w14:paraId="30A4E63A" w14:textId="079F8FF5"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d’approbation :</w:t>
            </w:r>
            <w:r w:rsidR="00A00FB8">
              <w:rPr>
                <w:rFonts w:ascii="Arial Narrow" w:hAnsi="Arial Narrow"/>
                <w:color w:val="000000" w:themeColor="text1"/>
                <w:sz w:val="20"/>
                <w:lang w:val="fr-CA"/>
              </w:rPr>
              <w:br/>
            </w:r>
            <w:r>
              <w:rPr>
                <w:rFonts w:ascii="Arial Narrow" w:hAnsi="Arial Narrow"/>
                <w:color w:val="000000" w:themeColor="text1"/>
                <w:sz w:val="20"/>
                <w:lang w:val="fr-CA"/>
              </w:rPr>
              <w:br/>
            </w:r>
          </w:p>
        </w:tc>
        <w:tc>
          <w:tcPr>
            <w:tcW w:w="1994" w:type="dxa"/>
          </w:tcPr>
          <w:p w14:paraId="41211E9B" w14:textId="77777777" w:rsidR="008F7C7C" w:rsidRPr="007C27EE" w:rsidRDefault="008F7C7C" w:rsidP="00C51F94">
            <w:pPr>
              <w:rPr>
                <w:rFonts w:ascii="Arial Narrow" w:hAnsi="Arial Narrow"/>
                <w:b/>
                <w:color w:val="000000" w:themeColor="text1"/>
                <w:sz w:val="20"/>
                <w:lang w:val="fr-CA"/>
              </w:rPr>
            </w:pPr>
          </w:p>
        </w:tc>
      </w:tr>
      <w:tr w:rsidR="008F7C7C" w:rsidRPr="00660AF6" w14:paraId="1381D2E4" w14:textId="77777777" w:rsidTr="005D1BF7">
        <w:trPr>
          <w:trHeight w:val="476"/>
        </w:trPr>
        <w:tc>
          <w:tcPr>
            <w:tcW w:w="2003" w:type="dxa"/>
          </w:tcPr>
          <w:p w14:paraId="47F39081" w14:textId="77777777" w:rsidR="008F7C7C" w:rsidRPr="007C27EE" w:rsidRDefault="008F7C7C" w:rsidP="00C51F94">
            <w:pPr>
              <w:rPr>
                <w:rFonts w:ascii="Arial Narrow" w:hAnsi="Arial Narrow"/>
                <w:color w:val="000000" w:themeColor="text1"/>
                <w:sz w:val="20"/>
                <w:lang w:val="fr-CA"/>
              </w:rPr>
            </w:pPr>
          </w:p>
        </w:tc>
        <w:tc>
          <w:tcPr>
            <w:tcW w:w="3297" w:type="dxa"/>
          </w:tcPr>
          <w:p w14:paraId="65FB8F8F" w14:textId="77777777" w:rsidR="008F7C7C" w:rsidRPr="007C27EE" w:rsidRDefault="008F7C7C" w:rsidP="00C51F94">
            <w:pPr>
              <w:rPr>
                <w:rFonts w:ascii="Arial Narrow" w:hAnsi="Arial Narrow"/>
                <w:color w:val="000000" w:themeColor="text1"/>
                <w:sz w:val="20"/>
                <w:lang w:val="fr-CA"/>
              </w:rPr>
            </w:pPr>
          </w:p>
        </w:tc>
        <w:tc>
          <w:tcPr>
            <w:tcW w:w="2743" w:type="dxa"/>
          </w:tcPr>
          <w:p w14:paraId="7EBF53F6"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mise à jour :</w:t>
            </w:r>
          </w:p>
        </w:tc>
        <w:tc>
          <w:tcPr>
            <w:tcW w:w="1994" w:type="dxa"/>
          </w:tcPr>
          <w:p w14:paraId="0D04FD9B" w14:textId="77777777" w:rsidR="008F7C7C" w:rsidRPr="007C27EE" w:rsidRDefault="008F7C7C" w:rsidP="00C51F94">
            <w:pPr>
              <w:rPr>
                <w:rFonts w:ascii="Arial Narrow" w:hAnsi="Arial Narrow"/>
                <w:b/>
                <w:color w:val="000000" w:themeColor="text1"/>
                <w:sz w:val="20"/>
                <w:lang w:val="fr-CA"/>
              </w:rPr>
            </w:pPr>
          </w:p>
        </w:tc>
      </w:tr>
      <w:tr w:rsidR="008F7C7C" w:rsidRPr="00660AF6" w14:paraId="056A3BD9" w14:textId="77777777" w:rsidTr="005D1BF7">
        <w:trPr>
          <w:trHeight w:val="476"/>
        </w:trPr>
        <w:tc>
          <w:tcPr>
            <w:tcW w:w="2003" w:type="dxa"/>
            <w:tcBorders>
              <w:bottom w:val="single" w:sz="4" w:space="0" w:color="auto"/>
            </w:tcBorders>
          </w:tcPr>
          <w:p w14:paraId="7684356A" w14:textId="77777777" w:rsidR="008F7C7C" w:rsidRPr="007C27EE" w:rsidRDefault="008F7C7C" w:rsidP="00C51F94">
            <w:pPr>
              <w:rPr>
                <w:rFonts w:ascii="Arial Narrow" w:hAnsi="Arial Narrow"/>
                <w:color w:val="000000" w:themeColor="text1"/>
                <w:sz w:val="20"/>
                <w:lang w:val="fr-CA"/>
              </w:rPr>
            </w:pPr>
          </w:p>
        </w:tc>
        <w:tc>
          <w:tcPr>
            <w:tcW w:w="3297" w:type="dxa"/>
            <w:tcBorders>
              <w:bottom w:val="single" w:sz="4" w:space="0" w:color="auto"/>
            </w:tcBorders>
          </w:tcPr>
          <w:p w14:paraId="49021360" w14:textId="77777777" w:rsidR="008F7C7C" w:rsidRPr="007C27EE" w:rsidRDefault="008F7C7C" w:rsidP="00C51F94">
            <w:pPr>
              <w:rPr>
                <w:rFonts w:ascii="Arial Narrow" w:hAnsi="Arial Narrow"/>
                <w:color w:val="000000" w:themeColor="text1"/>
                <w:sz w:val="20"/>
                <w:lang w:val="fr-CA"/>
              </w:rPr>
            </w:pPr>
          </w:p>
        </w:tc>
        <w:tc>
          <w:tcPr>
            <w:tcW w:w="2743" w:type="dxa"/>
            <w:tcBorders>
              <w:bottom w:val="single" w:sz="4" w:space="0" w:color="auto"/>
            </w:tcBorders>
          </w:tcPr>
          <w:p w14:paraId="6FAE2B0E"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la prochaine révision :</w:t>
            </w:r>
          </w:p>
        </w:tc>
        <w:tc>
          <w:tcPr>
            <w:tcW w:w="1994" w:type="dxa"/>
            <w:tcBorders>
              <w:bottom w:val="single" w:sz="4" w:space="0" w:color="auto"/>
            </w:tcBorders>
          </w:tcPr>
          <w:p w14:paraId="07B6A87B" w14:textId="77777777" w:rsidR="008F7C7C" w:rsidRPr="007C27EE" w:rsidRDefault="008F7C7C" w:rsidP="00C51F94">
            <w:pPr>
              <w:rPr>
                <w:rFonts w:ascii="Arial Narrow" w:hAnsi="Arial Narrow"/>
                <w:b/>
                <w:color w:val="000000" w:themeColor="text1"/>
                <w:sz w:val="20"/>
                <w:lang w:val="fr-CA"/>
              </w:rPr>
            </w:pPr>
          </w:p>
        </w:tc>
      </w:tr>
    </w:tbl>
    <w:p w14:paraId="61613DA7" w14:textId="49982127" w:rsidR="006A14AC" w:rsidRPr="00B065F7" w:rsidRDefault="006A14AC" w:rsidP="006A14AC">
      <w:pPr>
        <w:pStyle w:val="NormalWeb"/>
        <w:tabs>
          <w:tab w:val="left" w:pos="720"/>
        </w:tabs>
        <w:spacing w:before="0" w:beforeAutospacing="0" w:after="0" w:afterAutospacing="0"/>
        <w:rPr>
          <w:rFonts w:ascii="Arial Narrow" w:hAnsi="Arial Narrow" w:cs="Arial Narrow"/>
          <w:bCs/>
          <w:lang w:val="fr-FR"/>
        </w:rPr>
      </w:pPr>
    </w:p>
    <w:p w14:paraId="5B871ABF" w14:textId="77777777" w:rsidR="006A14AC" w:rsidRPr="00B065F7" w:rsidRDefault="006A14AC" w:rsidP="006A14AC">
      <w:pPr>
        <w:rPr>
          <w:rFonts w:ascii="Arial Narrow" w:hAnsi="Arial Narrow" w:cs="Arial Narrow"/>
          <w:iCs/>
          <w:sz w:val="20"/>
          <w:lang w:val="fr-FR"/>
        </w:rPr>
      </w:pPr>
    </w:p>
    <w:p w14:paraId="691A085F" w14:textId="6025976B" w:rsidR="006A14AC" w:rsidRPr="00B065F7" w:rsidRDefault="006A14AC" w:rsidP="006A14AC">
      <w:pPr>
        <w:tabs>
          <w:tab w:val="left" w:pos="0"/>
        </w:tabs>
        <w:suppressAutoHyphens/>
        <w:rPr>
          <w:rFonts w:ascii="Arial Narrow" w:hAnsi="Arial Narrow"/>
          <w:lang w:val="fr-FR"/>
        </w:rPr>
      </w:pPr>
      <w:r w:rsidRPr="00B065F7">
        <w:rPr>
          <w:rFonts w:ascii="Arial Narrow" w:hAnsi="Arial Narrow"/>
          <w:spacing w:val="-2"/>
          <w:sz w:val="20"/>
          <w:lang w:val="fr-FR"/>
        </w:rPr>
        <w:t>La Bibliothèque publique de</w:t>
      </w:r>
      <w:r>
        <w:rPr>
          <w:rFonts w:ascii="Arial Narrow" w:hAnsi="Arial Narrow"/>
          <w:spacing w:val="-2"/>
          <w:sz w:val="20"/>
          <w:lang w:val="fr-FR"/>
        </w:rPr>
        <w:t xml:space="preserve"> Casselman</w:t>
      </w:r>
      <w:r w:rsidRPr="00B065F7">
        <w:rPr>
          <w:rFonts w:ascii="Arial Narrow" w:hAnsi="Arial Narrow"/>
          <w:spacing w:val="-2"/>
          <w:sz w:val="20"/>
          <w:lang w:val="fr-FR"/>
        </w:rPr>
        <w:t xml:space="preserve"> reconnaît que les besoins des jeunes sont importants en </w:t>
      </w:r>
      <w:proofErr w:type="gramStart"/>
      <w:r w:rsidRPr="00B065F7">
        <w:rPr>
          <w:rFonts w:ascii="Arial Narrow" w:hAnsi="Arial Narrow"/>
          <w:spacing w:val="-2"/>
          <w:sz w:val="20"/>
          <w:lang w:val="fr-FR"/>
        </w:rPr>
        <w:t>soi</w:t>
      </w:r>
      <w:r>
        <w:rPr>
          <w:rFonts w:ascii="Arial Narrow" w:hAnsi="Arial Narrow"/>
          <w:spacing w:val="-2"/>
          <w:sz w:val="20"/>
          <w:lang w:val="fr-FR"/>
        </w:rPr>
        <w:t>t</w:t>
      </w:r>
      <w:r w:rsidRPr="00B065F7">
        <w:rPr>
          <w:rFonts w:ascii="Arial Narrow" w:hAnsi="Arial Narrow"/>
          <w:spacing w:val="-2"/>
          <w:sz w:val="20"/>
          <w:lang w:val="fr-FR"/>
        </w:rPr>
        <w:t>;</w:t>
      </w:r>
      <w:proofErr w:type="gramEnd"/>
      <w:r w:rsidRPr="00B065F7">
        <w:rPr>
          <w:rFonts w:ascii="Arial Narrow" w:hAnsi="Arial Narrow" w:cs="TTE1A1A6A0t00"/>
          <w:sz w:val="20"/>
          <w:lang w:val="fr-FR" w:eastAsia="fr-CA"/>
        </w:rPr>
        <w:t xml:space="preserve"> que leur développement intellectuel</w:t>
      </w:r>
      <w:r w:rsidRPr="00B065F7">
        <w:rPr>
          <w:rFonts w:ascii="Arial Narrow" w:hAnsi="Arial Narrow"/>
          <w:spacing w:val="-2"/>
          <w:sz w:val="20"/>
          <w:lang w:val="fr-FR"/>
        </w:rPr>
        <w:t>, leur appréciation de la culture et leurs activités récréatives doivent être stimulés grâce à un service de bibliothèque de qualité, livré avec attention et respect. Cette politique énonce les services qui doivent être offerts aux enfants qui visitent la bibliothèque ainsi qu’aux parents, tuteurs et adultes qui travaillent avec des enfants.  La présente politique énonce également les responsabilités pour la sécurité des enfants dans la bibliothèque.</w:t>
      </w:r>
    </w:p>
    <w:p w14:paraId="26C00F70" w14:textId="77777777" w:rsidR="006A14AC" w:rsidRPr="00B065F7" w:rsidRDefault="006A14AC" w:rsidP="006A14AC">
      <w:pPr>
        <w:tabs>
          <w:tab w:val="left" w:pos="0"/>
        </w:tabs>
        <w:suppressAutoHyphens/>
        <w:jc w:val="both"/>
        <w:rPr>
          <w:rFonts w:ascii="Arial Narrow" w:hAnsi="Arial Narrow" w:cs="Arial"/>
          <w:b/>
          <w:spacing w:val="-2"/>
          <w:sz w:val="20"/>
          <w:lang w:val="fr-FR"/>
        </w:rPr>
      </w:pPr>
    </w:p>
    <w:p w14:paraId="311CF6E2" w14:textId="5544437B" w:rsidR="006A14AC" w:rsidRPr="00B065F7" w:rsidRDefault="006A14AC" w:rsidP="006A14AC">
      <w:pPr>
        <w:tabs>
          <w:tab w:val="left" w:pos="0"/>
        </w:tabs>
        <w:suppressAutoHyphens/>
        <w:rPr>
          <w:rFonts w:ascii="Arial Narrow" w:hAnsi="Arial Narrow" w:cs="Arial Narrow"/>
          <w:sz w:val="20"/>
          <w:lang w:val="fr-FR"/>
        </w:rPr>
      </w:pPr>
      <w:r w:rsidRPr="00B065F7">
        <w:rPr>
          <w:rFonts w:ascii="Arial Narrow" w:hAnsi="Arial Narrow" w:cs="Arial"/>
          <w:spacing w:val="-2"/>
          <w:sz w:val="20"/>
          <w:lang w:val="fr-FR"/>
        </w:rPr>
        <w:t xml:space="preserve">La Bibliothèque publique de </w:t>
      </w:r>
      <w:r>
        <w:rPr>
          <w:rFonts w:ascii="Arial Narrow" w:hAnsi="Arial Narrow" w:cs="Arial"/>
          <w:spacing w:val="-2"/>
          <w:sz w:val="20"/>
          <w:lang w:val="fr-FR"/>
        </w:rPr>
        <w:t xml:space="preserve">Casselman </w:t>
      </w:r>
      <w:r w:rsidRPr="00B065F7">
        <w:rPr>
          <w:rFonts w:ascii="Arial Narrow" w:hAnsi="Arial Narrow" w:cs="Arial"/>
          <w:spacing w:val="-2"/>
          <w:sz w:val="20"/>
          <w:lang w:val="fr-FR"/>
        </w:rPr>
        <w:t xml:space="preserve">s’efforce de fournir ce service en s’appuyant sur les principes énoncés dans les </w:t>
      </w:r>
      <w:r w:rsidRPr="00B065F7">
        <w:rPr>
          <w:rFonts w:ascii="Arial Narrow" w:hAnsi="Arial Narrow" w:cs="Arial"/>
          <w:i/>
          <w:spacing w:val="-2"/>
          <w:sz w:val="20"/>
          <w:lang w:val="fr-FR"/>
        </w:rPr>
        <w:t>Droits des enfants à l’égard des bibliothèques publiques, 1988</w:t>
      </w:r>
      <w:r w:rsidRPr="00B065F7">
        <w:rPr>
          <w:rFonts w:ascii="Arial Narrow" w:hAnsi="Arial Narrow" w:cs="Arial"/>
          <w:spacing w:val="-2"/>
          <w:sz w:val="20"/>
          <w:lang w:val="fr-FR"/>
        </w:rPr>
        <w:t xml:space="preserve"> de l’Association des bibliothèques de l’Ontario</w:t>
      </w:r>
      <w:r>
        <w:rPr>
          <w:rFonts w:ascii="Arial Narrow" w:hAnsi="Arial Narrow" w:cs="Arial"/>
          <w:sz w:val="20"/>
          <w:lang w:val="fr-FR"/>
        </w:rPr>
        <w:t>.</w:t>
      </w:r>
    </w:p>
    <w:p w14:paraId="3F38029C" w14:textId="77777777" w:rsidR="006A14AC" w:rsidRPr="00B065F7" w:rsidRDefault="006A14AC" w:rsidP="006A14AC">
      <w:pPr>
        <w:autoSpaceDE w:val="0"/>
        <w:autoSpaceDN w:val="0"/>
        <w:adjustRightInd w:val="0"/>
        <w:rPr>
          <w:rFonts w:ascii="Arial Narrow" w:hAnsi="Arial Narrow" w:cs="TTE1A1A6A0t00"/>
          <w:b/>
          <w:sz w:val="20"/>
          <w:lang w:val="fr-FR" w:eastAsia="fr-CA"/>
        </w:rPr>
      </w:pPr>
    </w:p>
    <w:p w14:paraId="62C8F196" w14:textId="77777777" w:rsidR="006A14AC" w:rsidRPr="00B065F7" w:rsidRDefault="006A14AC" w:rsidP="006A14AC">
      <w:pPr>
        <w:rPr>
          <w:rFonts w:ascii="Arial Narrow" w:hAnsi="Arial Narrow"/>
          <w:sz w:val="20"/>
          <w:lang w:val="fr-FR" w:eastAsia="fr-CA"/>
        </w:rPr>
      </w:pPr>
    </w:p>
    <w:p w14:paraId="51E8FC4E" w14:textId="77777777" w:rsidR="006A14AC" w:rsidRPr="00B065F7" w:rsidRDefault="006A14AC" w:rsidP="006A14AC">
      <w:pPr>
        <w:autoSpaceDE w:val="0"/>
        <w:autoSpaceDN w:val="0"/>
        <w:adjustRightInd w:val="0"/>
        <w:rPr>
          <w:rFonts w:ascii="Arial Narrow" w:hAnsi="Arial Narrow" w:cs="Arial"/>
          <w:b/>
          <w:lang w:val="fr-FR" w:eastAsia="fr-CA"/>
        </w:rPr>
      </w:pPr>
      <w:r w:rsidRPr="00B065F7">
        <w:rPr>
          <w:rFonts w:ascii="Arial Narrow" w:hAnsi="Arial Narrow" w:cs="Arial"/>
          <w:b/>
          <w:lang w:val="fr-FR" w:eastAsia="fr-CA"/>
        </w:rPr>
        <w:t xml:space="preserve">Article 1 : Services </w:t>
      </w:r>
    </w:p>
    <w:p w14:paraId="72241CFE" w14:textId="77777777" w:rsidR="006A14AC" w:rsidRPr="00B065F7" w:rsidRDefault="006A14AC" w:rsidP="006A14AC">
      <w:pPr>
        <w:autoSpaceDE w:val="0"/>
        <w:autoSpaceDN w:val="0"/>
        <w:adjustRightInd w:val="0"/>
        <w:rPr>
          <w:rFonts w:ascii="Arial Narrow" w:hAnsi="Arial Narrow" w:cs="Arial"/>
          <w:b/>
          <w:sz w:val="20"/>
          <w:lang w:val="fr-FR" w:eastAsia="fr-CA"/>
        </w:rPr>
      </w:pPr>
    </w:p>
    <w:p w14:paraId="6E792240" w14:textId="77777777" w:rsidR="006A14AC" w:rsidRPr="00B065F7" w:rsidRDefault="006A14AC" w:rsidP="006A14AC">
      <w:pPr>
        <w:tabs>
          <w:tab w:val="left" w:pos="360"/>
          <w:tab w:val="left" w:pos="1080"/>
        </w:tabs>
        <w:autoSpaceDE w:val="0"/>
        <w:autoSpaceDN w:val="0"/>
        <w:adjustRightInd w:val="0"/>
        <w:rPr>
          <w:rFonts w:ascii="Arial Narrow" w:hAnsi="Arial Narrow" w:cs="Arial"/>
          <w:b/>
          <w:sz w:val="20"/>
          <w:lang w:val="fr-FR" w:eastAsia="fr-CA"/>
        </w:rPr>
      </w:pPr>
      <w:r w:rsidRPr="00B065F7">
        <w:rPr>
          <w:rFonts w:ascii="Arial Narrow" w:hAnsi="Arial Narrow" w:cs="Arial"/>
          <w:b/>
          <w:sz w:val="20"/>
          <w:lang w:val="fr-FR" w:eastAsia="fr-CA"/>
        </w:rPr>
        <w:t>1.</w:t>
      </w:r>
      <w:r w:rsidRPr="00B065F7">
        <w:rPr>
          <w:rFonts w:ascii="Arial Narrow" w:hAnsi="Arial Narrow" w:cs="Arial"/>
          <w:b/>
          <w:sz w:val="20"/>
          <w:lang w:val="fr-FR" w:eastAsia="fr-CA"/>
        </w:rPr>
        <w:tab/>
        <w:t>Collections :</w:t>
      </w:r>
    </w:p>
    <w:p w14:paraId="3823D355" w14:textId="77777777" w:rsidR="006A14AC" w:rsidRPr="00B065F7" w:rsidRDefault="006A14AC" w:rsidP="006A14AC">
      <w:pPr>
        <w:autoSpaceDE w:val="0"/>
        <w:autoSpaceDN w:val="0"/>
        <w:adjustRightInd w:val="0"/>
        <w:ind w:left="720" w:hanging="360"/>
        <w:rPr>
          <w:rFonts w:ascii="Arial Narrow" w:hAnsi="Arial Narrow" w:cs="Arial"/>
          <w:b/>
          <w:sz w:val="20"/>
          <w:lang w:val="fr-FR" w:eastAsia="fr-CA"/>
        </w:rPr>
      </w:pPr>
    </w:p>
    <w:p w14:paraId="516F34E0" w14:textId="41FEA6B0" w:rsidR="006A14AC" w:rsidRPr="00B065F7" w:rsidRDefault="006A14AC" w:rsidP="006A14AC">
      <w:pPr>
        <w:numPr>
          <w:ilvl w:val="0"/>
          <w:numId w:val="37"/>
        </w:numPr>
        <w:tabs>
          <w:tab w:val="clear" w:pos="1068"/>
        </w:tabs>
        <w:ind w:left="720"/>
        <w:rPr>
          <w:rFonts w:ascii="Arial Narrow" w:hAnsi="Arial Narrow"/>
          <w:sz w:val="20"/>
          <w:lang w:val="fr-FR"/>
        </w:rPr>
      </w:pPr>
      <w:r w:rsidRPr="00B065F7">
        <w:rPr>
          <w:rFonts w:ascii="Arial Narrow" w:hAnsi="Arial Narrow" w:cs="Arial"/>
          <w:sz w:val="20"/>
          <w:lang w:val="fr-FR" w:eastAsia="fr-CA"/>
        </w:rPr>
        <w:t>Le directeur général (dg) assurera le maintien et l’organisation d’une collection complète pour et au sujet des enfants, conformément à la Politique de développement de la collection</w:t>
      </w:r>
      <w:r w:rsidRPr="00B065F7">
        <w:rPr>
          <w:rFonts w:ascii="Arial Narrow" w:eastAsia="MS Mincho" w:hAnsi="Arial Narrow"/>
          <w:sz w:val="20"/>
          <w:lang w:val="fr-FR"/>
        </w:rPr>
        <w:t xml:space="preserve"> OP-0</w:t>
      </w:r>
      <w:r>
        <w:rPr>
          <w:rFonts w:ascii="Arial Narrow" w:eastAsia="MS Mincho" w:hAnsi="Arial Narrow"/>
          <w:sz w:val="20"/>
          <w:lang w:val="fr-FR"/>
        </w:rPr>
        <w:t>8</w:t>
      </w:r>
      <w:r w:rsidRPr="00B065F7">
        <w:rPr>
          <w:rFonts w:ascii="Arial Narrow" w:eastAsia="MS Mincho" w:hAnsi="Arial Narrow"/>
          <w:lang w:val="fr-FR"/>
        </w:rPr>
        <w:t>.</w:t>
      </w:r>
    </w:p>
    <w:p w14:paraId="324C5CC7" w14:textId="77777777" w:rsidR="006A14AC" w:rsidRPr="00B065F7" w:rsidRDefault="006A14AC" w:rsidP="006A14AC">
      <w:pPr>
        <w:ind w:left="720" w:hanging="360"/>
        <w:rPr>
          <w:rFonts w:ascii="Arial Narrow" w:hAnsi="Arial Narrow"/>
          <w:sz w:val="20"/>
          <w:lang w:val="fr-FR"/>
        </w:rPr>
      </w:pPr>
    </w:p>
    <w:p w14:paraId="36900B3F" w14:textId="77777777" w:rsidR="006A14AC" w:rsidRPr="00B065F7" w:rsidRDefault="006A14AC" w:rsidP="006A14AC">
      <w:pPr>
        <w:widowControl/>
        <w:numPr>
          <w:ilvl w:val="0"/>
          <w:numId w:val="37"/>
        </w:numPr>
        <w:tabs>
          <w:tab w:val="clear" w:pos="1068"/>
        </w:tabs>
        <w:autoSpaceDE w:val="0"/>
        <w:autoSpaceDN w:val="0"/>
        <w:adjustRightInd w:val="0"/>
        <w:ind w:left="720"/>
        <w:rPr>
          <w:rFonts w:ascii="Arial Narrow" w:hAnsi="Arial Narrow"/>
          <w:sz w:val="20"/>
          <w:lang w:val="fr-FR"/>
        </w:rPr>
      </w:pPr>
      <w:r w:rsidRPr="00B065F7">
        <w:rPr>
          <w:rFonts w:ascii="Arial Narrow" w:eastAsia="MS Mincho" w:hAnsi="Arial Narrow"/>
          <w:sz w:val="20"/>
          <w:lang w:val="fr-FR"/>
        </w:rPr>
        <w:t>Les collections pour enfants respecteront de hautes normes de qualité et refléteront les besoins changeants en éducation et les intérêts personnels des enfants, ainsi que les tendances de la société</w:t>
      </w:r>
      <w:r w:rsidRPr="00B065F7">
        <w:rPr>
          <w:rFonts w:ascii="Arial Narrow" w:hAnsi="Arial Narrow"/>
          <w:sz w:val="20"/>
          <w:lang w:val="fr-FR"/>
        </w:rPr>
        <w:t>.</w:t>
      </w:r>
    </w:p>
    <w:p w14:paraId="4F0C3844" w14:textId="77777777" w:rsidR="006A14AC" w:rsidRPr="00B065F7" w:rsidRDefault="006A14AC" w:rsidP="006A14AC">
      <w:pPr>
        <w:autoSpaceDE w:val="0"/>
        <w:autoSpaceDN w:val="0"/>
        <w:adjustRightInd w:val="0"/>
        <w:ind w:left="720" w:hanging="360"/>
        <w:rPr>
          <w:rFonts w:ascii="Arial Narrow" w:hAnsi="Arial Narrow"/>
          <w:sz w:val="20"/>
          <w:lang w:val="fr-FR"/>
        </w:rPr>
      </w:pPr>
    </w:p>
    <w:p w14:paraId="22D77461" w14:textId="77777777" w:rsidR="006A14AC" w:rsidRPr="00B065F7" w:rsidRDefault="006A14AC" w:rsidP="006A14AC">
      <w:pPr>
        <w:widowControl/>
        <w:numPr>
          <w:ilvl w:val="0"/>
          <w:numId w:val="37"/>
        </w:numPr>
        <w:tabs>
          <w:tab w:val="clear" w:pos="1068"/>
        </w:tabs>
        <w:autoSpaceDE w:val="0"/>
        <w:autoSpaceDN w:val="0"/>
        <w:adjustRightInd w:val="0"/>
        <w:ind w:left="720"/>
        <w:rPr>
          <w:rFonts w:ascii="Arial Narrow" w:hAnsi="Arial Narrow"/>
          <w:sz w:val="20"/>
          <w:lang w:val="fr-FR"/>
        </w:rPr>
      </w:pPr>
      <w:r w:rsidRPr="00B065F7">
        <w:rPr>
          <w:rFonts w:ascii="Arial Narrow" w:eastAsia="MS Mincho" w:hAnsi="Arial Narrow"/>
          <w:sz w:val="20"/>
          <w:lang w:val="fr-FR"/>
        </w:rPr>
        <w:t>Le personnel définira le profil des collections afin d’en établir la portée et de tenir compte des éléments suivants :</w:t>
      </w:r>
      <w:r w:rsidRPr="00B065F7">
        <w:rPr>
          <w:rFonts w:ascii="Arial Narrow" w:hAnsi="Arial Narrow"/>
          <w:spacing w:val="-2"/>
          <w:sz w:val="20"/>
          <w:lang w:val="fr-FR"/>
        </w:rPr>
        <w:t xml:space="preserve"> </w:t>
      </w:r>
    </w:p>
    <w:p w14:paraId="3E986164" w14:textId="77777777" w:rsidR="006A14AC" w:rsidRPr="00B065F7" w:rsidRDefault="006A14AC" w:rsidP="006A14AC">
      <w:pPr>
        <w:numPr>
          <w:ilvl w:val="0"/>
          <w:numId w:val="40"/>
        </w:numPr>
        <w:tabs>
          <w:tab w:val="clear" w:pos="1776"/>
          <w:tab w:val="left" w:pos="360"/>
          <w:tab w:val="num" w:pos="1080"/>
        </w:tabs>
        <w:suppressAutoHyphens/>
        <w:ind w:left="1080"/>
        <w:jc w:val="both"/>
        <w:rPr>
          <w:rFonts w:ascii="Arial Narrow" w:hAnsi="Arial Narrow"/>
          <w:sz w:val="20"/>
          <w:lang w:val="fr-FR"/>
        </w:rPr>
      </w:pPr>
      <w:proofErr w:type="gramStart"/>
      <w:r w:rsidRPr="00B065F7">
        <w:rPr>
          <w:rFonts w:ascii="Arial Narrow" w:hAnsi="Arial Narrow"/>
          <w:sz w:val="20"/>
          <w:lang w:val="fr-FR"/>
        </w:rPr>
        <w:t>auteurs</w:t>
      </w:r>
      <w:proofErr w:type="gramEnd"/>
      <w:r w:rsidRPr="00B065F7">
        <w:rPr>
          <w:rFonts w:ascii="Arial Narrow" w:hAnsi="Arial Narrow"/>
          <w:sz w:val="20"/>
          <w:lang w:val="fr-FR"/>
        </w:rPr>
        <w:t xml:space="preserve"> et contenu canadiens;</w:t>
      </w:r>
    </w:p>
    <w:p w14:paraId="76DCFCFC" w14:textId="77777777" w:rsidR="006A14AC" w:rsidRPr="00B065F7" w:rsidRDefault="006A14AC" w:rsidP="006A14AC">
      <w:pPr>
        <w:numPr>
          <w:ilvl w:val="0"/>
          <w:numId w:val="40"/>
        </w:numPr>
        <w:tabs>
          <w:tab w:val="clear" w:pos="1776"/>
          <w:tab w:val="left" w:pos="360"/>
          <w:tab w:val="num" w:pos="1080"/>
        </w:tabs>
        <w:suppressAutoHyphens/>
        <w:ind w:left="1080"/>
        <w:jc w:val="both"/>
        <w:rPr>
          <w:rFonts w:ascii="Arial Narrow" w:hAnsi="Arial Narrow"/>
          <w:sz w:val="20"/>
          <w:lang w:val="fr-FR"/>
        </w:rPr>
      </w:pPr>
      <w:proofErr w:type="gramStart"/>
      <w:r w:rsidRPr="00B065F7">
        <w:rPr>
          <w:rFonts w:ascii="Arial Narrow" w:hAnsi="Arial Narrow"/>
          <w:spacing w:val="-2"/>
          <w:sz w:val="20"/>
          <w:lang w:val="fr-FR"/>
        </w:rPr>
        <w:t>titres</w:t>
      </w:r>
      <w:proofErr w:type="gramEnd"/>
      <w:r w:rsidRPr="00B065F7">
        <w:rPr>
          <w:rFonts w:ascii="Arial Narrow" w:hAnsi="Arial Narrow"/>
          <w:spacing w:val="-2"/>
          <w:sz w:val="20"/>
          <w:lang w:val="fr-FR"/>
        </w:rPr>
        <w:t xml:space="preserve"> primés;   </w:t>
      </w:r>
      <w:r w:rsidRPr="00B065F7">
        <w:rPr>
          <w:rFonts w:ascii="Arial Narrow" w:hAnsi="Arial Narrow"/>
          <w:sz w:val="20"/>
          <w:lang w:val="fr-FR"/>
        </w:rPr>
        <w:t xml:space="preserve"> </w:t>
      </w:r>
    </w:p>
    <w:p w14:paraId="16E25094" w14:textId="77777777" w:rsidR="006A14AC" w:rsidRPr="00B065F7" w:rsidRDefault="006A14AC" w:rsidP="006A14AC">
      <w:pPr>
        <w:numPr>
          <w:ilvl w:val="0"/>
          <w:numId w:val="40"/>
        </w:numPr>
        <w:tabs>
          <w:tab w:val="clear" w:pos="1776"/>
          <w:tab w:val="num" w:pos="1080"/>
        </w:tabs>
        <w:ind w:left="1080"/>
        <w:rPr>
          <w:rFonts w:ascii="Arial Narrow" w:hAnsi="Arial Narrow"/>
          <w:sz w:val="20"/>
          <w:lang w:val="fr-FR"/>
        </w:rPr>
      </w:pPr>
      <w:proofErr w:type="gramStart"/>
      <w:r w:rsidRPr="00B065F7">
        <w:rPr>
          <w:rFonts w:ascii="Arial Narrow" w:hAnsi="Arial Narrow"/>
          <w:sz w:val="20"/>
          <w:lang w:val="fr-FR"/>
        </w:rPr>
        <w:t>ouvrages</w:t>
      </w:r>
      <w:proofErr w:type="gramEnd"/>
      <w:r w:rsidRPr="00B065F7">
        <w:rPr>
          <w:rFonts w:ascii="Arial Narrow" w:hAnsi="Arial Narrow"/>
          <w:sz w:val="20"/>
          <w:lang w:val="fr-FR"/>
        </w:rPr>
        <w:t xml:space="preserve"> non fictifs qui sont complémentaires au programme scolaire local; </w:t>
      </w:r>
    </w:p>
    <w:p w14:paraId="0339E927" w14:textId="77777777" w:rsidR="006A14AC" w:rsidRPr="00B065F7" w:rsidRDefault="006A14AC" w:rsidP="006A14AC">
      <w:pPr>
        <w:numPr>
          <w:ilvl w:val="0"/>
          <w:numId w:val="40"/>
        </w:numPr>
        <w:tabs>
          <w:tab w:val="clear" w:pos="1776"/>
          <w:tab w:val="num" w:pos="1080"/>
        </w:tabs>
        <w:ind w:left="1080"/>
        <w:rPr>
          <w:rFonts w:ascii="Arial Narrow" w:hAnsi="Arial Narrow" w:cs="TTE1A1A6A0t00"/>
          <w:b/>
          <w:sz w:val="20"/>
          <w:lang w:val="fr-FR" w:eastAsia="fr-CA"/>
        </w:rPr>
      </w:pPr>
      <w:proofErr w:type="gramStart"/>
      <w:r w:rsidRPr="00B065F7">
        <w:rPr>
          <w:rFonts w:ascii="Arial Narrow" w:hAnsi="Arial Narrow"/>
          <w:sz w:val="20"/>
          <w:lang w:val="fr-FR"/>
        </w:rPr>
        <w:t>formats</w:t>
      </w:r>
      <w:proofErr w:type="gramEnd"/>
      <w:r w:rsidRPr="00B065F7">
        <w:rPr>
          <w:rFonts w:ascii="Arial Narrow" w:hAnsi="Arial Narrow"/>
          <w:sz w:val="20"/>
          <w:lang w:val="fr-FR"/>
        </w:rPr>
        <w:t xml:space="preserve"> appropriés selon l’âge.</w:t>
      </w:r>
    </w:p>
    <w:p w14:paraId="5FB23729" w14:textId="77777777" w:rsidR="006A14AC" w:rsidRPr="00B065F7" w:rsidRDefault="006A14AC" w:rsidP="006A14AC">
      <w:pPr>
        <w:tabs>
          <w:tab w:val="left" w:pos="0"/>
        </w:tabs>
        <w:suppressAutoHyphens/>
        <w:ind w:left="720" w:hanging="360"/>
        <w:rPr>
          <w:rFonts w:ascii="Arial Narrow" w:hAnsi="Arial Narrow"/>
          <w:b/>
          <w:sz w:val="20"/>
          <w:lang w:val="fr-FR"/>
        </w:rPr>
      </w:pPr>
    </w:p>
    <w:p w14:paraId="67AD20EB" w14:textId="77777777" w:rsidR="006A14AC" w:rsidRDefault="006A14AC" w:rsidP="006A14AC">
      <w:pPr>
        <w:tabs>
          <w:tab w:val="left" w:pos="720"/>
          <w:tab w:val="left" w:pos="1080"/>
        </w:tabs>
        <w:suppressAutoHyphens/>
        <w:rPr>
          <w:rFonts w:ascii="Arial Narrow" w:hAnsi="Arial Narrow"/>
          <w:b/>
          <w:sz w:val="20"/>
          <w:lang w:val="fr-FR"/>
        </w:rPr>
      </w:pPr>
    </w:p>
    <w:p w14:paraId="52FB105D" w14:textId="5B084788" w:rsidR="006A14AC" w:rsidRPr="00B065F7" w:rsidRDefault="006A14AC" w:rsidP="006A14AC">
      <w:pPr>
        <w:tabs>
          <w:tab w:val="left" w:pos="720"/>
          <w:tab w:val="left" w:pos="1080"/>
        </w:tabs>
        <w:suppressAutoHyphens/>
        <w:rPr>
          <w:rFonts w:ascii="Arial Narrow" w:hAnsi="Arial Narrow"/>
          <w:b/>
          <w:sz w:val="20"/>
          <w:lang w:val="fr-FR"/>
        </w:rPr>
      </w:pPr>
      <w:r w:rsidRPr="00B065F7">
        <w:rPr>
          <w:rFonts w:ascii="Arial Narrow" w:hAnsi="Arial Narrow"/>
          <w:b/>
          <w:sz w:val="20"/>
          <w:lang w:val="fr-FR"/>
        </w:rPr>
        <w:t xml:space="preserve">2. </w:t>
      </w:r>
      <w:r w:rsidRPr="00B065F7">
        <w:rPr>
          <w:rFonts w:ascii="Arial Narrow" w:hAnsi="Arial Narrow"/>
          <w:b/>
          <w:sz w:val="20"/>
          <w:lang w:val="fr-FR"/>
        </w:rPr>
        <w:tab/>
        <w:t>Référence et aide aux lecteurs</w:t>
      </w:r>
    </w:p>
    <w:p w14:paraId="04AFA2EB" w14:textId="77777777" w:rsidR="006A14AC" w:rsidRPr="00B065F7" w:rsidRDefault="006A14AC" w:rsidP="006A14AC">
      <w:pPr>
        <w:tabs>
          <w:tab w:val="left" w:pos="720"/>
          <w:tab w:val="left" w:pos="1080"/>
        </w:tabs>
        <w:suppressAutoHyphens/>
        <w:rPr>
          <w:rFonts w:ascii="Arial Narrow" w:hAnsi="Arial Narrow"/>
          <w:b/>
          <w:sz w:val="20"/>
          <w:lang w:val="fr-FR"/>
        </w:rPr>
      </w:pPr>
    </w:p>
    <w:p w14:paraId="6109D0C2" w14:textId="159DAD0F" w:rsidR="006A14AC" w:rsidRPr="00B065F7" w:rsidRDefault="006A14AC" w:rsidP="006A14AC">
      <w:pPr>
        <w:numPr>
          <w:ilvl w:val="0"/>
          <w:numId w:val="48"/>
        </w:numPr>
        <w:tabs>
          <w:tab w:val="left" w:pos="0"/>
        </w:tabs>
        <w:suppressAutoHyphens/>
        <w:rPr>
          <w:rFonts w:ascii="Arial Narrow" w:hAnsi="Arial Narrow"/>
          <w:sz w:val="20"/>
          <w:lang w:val="fr-FR"/>
        </w:rPr>
      </w:pPr>
      <w:r w:rsidRPr="00B065F7">
        <w:rPr>
          <w:rFonts w:ascii="Arial Narrow" w:hAnsi="Arial Narrow" w:cs="Arial"/>
          <w:sz w:val="20"/>
          <w:lang w:val="fr-FR" w:eastAsia="fr-CA"/>
        </w:rPr>
        <w:t>Sans égard à l’âge et sans porter de jugement, dans la confidentialité et</w:t>
      </w:r>
      <w:r w:rsidRPr="00B065F7">
        <w:rPr>
          <w:rFonts w:ascii="Arial Narrow" w:hAnsi="Arial Narrow"/>
          <w:sz w:val="20"/>
          <w:lang w:val="fr-FR"/>
        </w:rPr>
        <w:t xml:space="preserve"> le respect, l</w:t>
      </w:r>
      <w:r w:rsidRPr="00B065F7">
        <w:rPr>
          <w:rFonts w:ascii="Arial Narrow" w:hAnsi="Arial Narrow" w:cs="Arial"/>
          <w:sz w:val="20"/>
          <w:lang w:val="fr-FR" w:eastAsia="fr-CA"/>
        </w:rPr>
        <w:t>e personnel qualifié aura recours à une gamme complète de collections, technologies et méthodes pour répondre aux demandes des usagers qui recherchent des livres ou de l’information</w:t>
      </w:r>
      <w:r w:rsidRPr="00B065F7">
        <w:rPr>
          <w:rFonts w:ascii="Arial Narrow" w:hAnsi="Arial Narrow"/>
          <w:sz w:val="20"/>
          <w:lang w:val="fr-FR"/>
        </w:rPr>
        <w:t xml:space="preserve">. </w:t>
      </w:r>
      <w:r>
        <w:rPr>
          <w:rFonts w:ascii="Arial Narrow" w:hAnsi="Arial Narrow"/>
          <w:sz w:val="20"/>
          <w:lang w:val="fr-FR"/>
        </w:rPr>
        <w:br/>
      </w:r>
      <w:r>
        <w:rPr>
          <w:rFonts w:ascii="Arial Narrow" w:hAnsi="Arial Narrow"/>
          <w:sz w:val="20"/>
          <w:lang w:val="fr-FR"/>
        </w:rPr>
        <w:br/>
      </w:r>
    </w:p>
    <w:p w14:paraId="509A95F1" w14:textId="77777777" w:rsidR="006A14AC" w:rsidRPr="00B065F7" w:rsidRDefault="006A14AC" w:rsidP="006A14AC">
      <w:pPr>
        <w:tabs>
          <w:tab w:val="left" w:pos="0"/>
        </w:tabs>
        <w:suppressAutoHyphens/>
        <w:ind w:left="720"/>
        <w:rPr>
          <w:rFonts w:ascii="Arial Narrow" w:hAnsi="Arial Narrow"/>
          <w:sz w:val="20"/>
          <w:lang w:val="fr-FR"/>
        </w:rPr>
      </w:pPr>
    </w:p>
    <w:p w14:paraId="557714DE" w14:textId="77777777" w:rsidR="006A14AC" w:rsidRPr="00B065F7" w:rsidRDefault="006A14AC" w:rsidP="006A14AC">
      <w:pPr>
        <w:numPr>
          <w:ilvl w:val="0"/>
          <w:numId w:val="48"/>
        </w:numPr>
        <w:tabs>
          <w:tab w:val="left" w:pos="0"/>
        </w:tabs>
        <w:suppressAutoHyphens/>
        <w:rPr>
          <w:rFonts w:ascii="Arial Narrow" w:hAnsi="Arial Narrow"/>
          <w:sz w:val="20"/>
          <w:lang w:val="fr-FR"/>
        </w:rPr>
      </w:pPr>
      <w:r w:rsidRPr="00B065F7">
        <w:rPr>
          <w:rFonts w:ascii="Arial Narrow" w:hAnsi="Arial Narrow"/>
          <w:sz w:val="20"/>
          <w:lang w:val="fr-FR"/>
        </w:rPr>
        <w:t xml:space="preserve">Le personnel de la bibliothèque devra poser des questions afin de mieux comprendre les attentes et besoins de chaque enfant. </w:t>
      </w:r>
    </w:p>
    <w:p w14:paraId="54686C14" w14:textId="77777777" w:rsidR="006A14AC" w:rsidRPr="00B065F7" w:rsidRDefault="006A14AC" w:rsidP="006A14AC">
      <w:pPr>
        <w:tabs>
          <w:tab w:val="left" w:pos="0"/>
        </w:tabs>
        <w:suppressAutoHyphens/>
        <w:rPr>
          <w:rFonts w:ascii="Arial Narrow" w:hAnsi="Arial Narrow"/>
          <w:sz w:val="20"/>
          <w:lang w:val="fr-FR"/>
        </w:rPr>
      </w:pPr>
    </w:p>
    <w:p w14:paraId="45071687" w14:textId="77777777" w:rsidR="006A14AC" w:rsidRPr="00B065F7" w:rsidRDefault="006A14AC" w:rsidP="006A14AC">
      <w:pPr>
        <w:numPr>
          <w:ilvl w:val="0"/>
          <w:numId w:val="48"/>
        </w:numPr>
        <w:tabs>
          <w:tab w:val="left" w:pos="0"/>
        </w:tabs>
        <w:suppressAutoHyphens/>
        <w:rPr>
          <w:rFonts w:ascii="Arial Narrow" w:hAnsi="Arial Narrow"/>
          <w:sz w:val="20"/>
          <w:lang w:val="fr-FR"/>
        </w:rPr>
      </w:pPr>
      <w:r w:rsidRPr="00B065F7">
        <w:rPr>
          <w:rFonts w:ascii="Arial Narrow" w:hAnsi="Arial Narrow"/>
          <w:sz w:val="20"/>
          <w:lang w:val="fr-FR"/>
        </w:rPr>
        <w:t xml:space="preserve">Le personnel de la bibliothèque informera l’usager, au besoin, des diverses ressources disponibles dans tous les secteurs de la bibliothèque.  </w:t>
      </w:r>
    </w:p>
    <w:p w14:paraId="3857E9FF" w14:textId="614D786A" w:rsidR="006A14AC" w:rsidRDefault="006A14AC" w:rsidP="006A14AC">
      <w:pPr>
        <w:tabs>
          <w:tab w:val="left" w:pos="0"/>
        </w:tabs>
        <w:suppressAutoHyphens/>
        <w:rPr>
          <w:rFonts w:ascii="Arial Narrow" w:hAnsi="Arial Narrow" w:cs="Arial"/>
          <w:b/>
          <w:lang w:val="fr-FR"/>
        </w:rPr>
      </w:pPr>
    </w:p>
    <w:p w14:paraId="74116979" w14:textId="77777777" w:rsidR="006A14AC" w:rsidRPr="00B065F7" w:rsidRDefault="006A14AC" w:rsidP="006A14AC">
      <w:pPr>
        <w:tabs>
          <w:tab w:val="left" w:pos="0"/>
        </w:tabs>
        <w:suppressAutoHyphens/>
        <w:rPr>
          <w:rFonts w:ascii="Arial Narrow" w:hAnsi="Arial Narrow"/>
          <w:sz w:val="20"/>
          <w:lang w:val="fr-FR"/>
        </w:rPr>
      </w:pPr>
    </w:p>
    <w:p w14:paraId="1FB8B0FB" w14:textId="77777777" w:rsidR="006A14AC" w:rsidRPr="00B065F7" w:rsidRDefault="006A14AC" w:rsidP="006A14AC">
      <w:pPr>
        <w:tabs>
          <w:tab w:val="left" w:pos="360"/>
          <w:tab w:val="left" w:pos="1080"/>
        </w:tabs>
        <w:autoSpaceDE w:val="0"/>
        <w:autoSpaceDN w:val="0"/>
        <w:adjustRightInd w:val="0"/>
        <w:rPr>
          <w:rFonts w:ascii="Arial Narrow" w:hAnsi="Arial Narrow" w:cs="TTE1A1A6A0t00"/>
          <w:b/>
          <w:sz w:val="20"/>
          <w:lang w:val="fr-FR" w:eastAsia="fr-CA"/>
        </w:rPr>
      </w:pPr>
      <w:r w:rsidRPr="00B065F7">
        <w:rPr>
          <w:rFonts w:ascii="Arial Narrow" w:hAnsi="Arial Narrow" w:cs="TTE1A1A6A0t00"/>
          <w:b/>
          <w:sz w:val="20"/>
          <w:lang w:val="fr-FR" w:eastAsia="fr-CA"/>
        </w:rPr>
        <w:t>3.</w:t>
      </w:r>
      <w:r w:rsidRPr="00B065F7">
        <w:rPr>
          <w:rFonts w:ascii="Arial Narrow" w:hAnsi="Arial Narrow" w:cs="TTE1A1A6A0t00"/>
          <w:b/>
          <w:sz w:val="20"/>
          <w:lang w:val="fr-FR" w:eastAsia="fr-CA"/>
        </w:rPr>
        <w:tab/>
        <w:t>Programmes</w:t>
      </w:r>
    </w:p>
    <w:p w14:paraId="0B6A62C1" w14:textId="77777777" w:rsidR="006A14AC" w:rsidRPr="00B065F7" w:rsidRDefault="006A14AC" w:rsidP="006A14AC">
      <w:pPr>
        <w:tabs>
          <w:tab w:val="left" w:pos="360"/>
          <w:tab w:val="left" w:pos="720"/>
        </w:tabs>
        <w:autoSpaceDE w:val="0"/>
        <w:autoSpaceDN w:val="0"/>
        <w:adjustRightInd w:val="0"/>
        <w:ind w:left="720" w:hanging="360"/>
        <w:rPr>
          <w:rFonts w:ascii="Arial Narrow" w:hAnsi="Arial Narrow" w:cs="TTE1A1A6A0t00"/>
          <w:b/>
          <w:sz w:val="20"/>
          <w:lang w:val="fr-FR" w:eastAsia="fr-CA"/>
        </w:rPr>
      </w:pPr>
    </w:p>
    <w:p w14:paraId="0B5B4A3A" w14:textId="77777777" w:rsidR="006A14AC" w:rsidRPr="00B065F7" w:rsidRDefault="006A14AC" w:rsidP="006A14AC">
      <w:pPr>
        <w:widowControl/>
        <w:numPr>
          <w:ilvl w:val="0"/>
          <w:numId w:val="41"/>
        </w:numPr>
        <w:tabs>
          <w:tab w:val="left" w:pos="360"/>
          <w:tab w:val="left" w:pos="720"/>
        </w:tabs>
        <w:autoSpaceDE w:val="0"/>
        <w:autoSpaceDN w:val="0"/>
        <w:adjustRightInd w:val="0"/>
        <w:ind w:left="720"/>
        <w:rPr>
          <w:rFonts w:ascii="Arial Narrow" w:hAnsi="Arial Narrow" w:cs="TTE1A1A6A0t00"/>
          <w:sz w:val="20"/>
          <w:lang w:val="fr-FR" w:eastAsia="fr-CA"/>
        </w:rPr>
      </w:pPr>
      <w:r w:rsidRPr="00B065F7">
        <w:rPr>
          <w:rFonts w:ascii="Arial Narrow" w:hAnsi="Arial Narrow" w:cs="TTE1A1A6A0t00"/>
          <w:sz w:val="20"/>
          <w:lang w:val="fr-FR" w:eastAsia="fr-CA"/>
        </w:rPr>
        <w:t xml:space="preserve">La bibliothèque offrira des programmes pour les enfants, et les parents, à l’intérieur comme à l’extérieur de la bibliothèque, afin de stimuler le potentiel créatif, et de préconiser et favoriser les habitudes de lecture, d’autoapprentissage et d’utilisation de la bibliothèque. </w:t>
      </w:r>
    </w:p>
    <w:p w14:paraId="483B4AD1" w14:textId="77777777" w:rsidR="006A14AC" w:rsidRPr="00B065F7" w:rsidRDefault="006A14AC" w:rsidP="006A14AC">
      <w:pPr>
        <w:tabs>
          <w:tab w:val="left" w:pos="360"/>
          <w:tab w:val="left" w:pos="720"/>
        </w:tabs>
        <w:autoSpaceDE w:val="0"/>
        <w:autoSpaceDN w:val="0"/>
        <w:adjustRightInd w:val="0"/>
        <w:ind w:left="720" w:hanging="360"/>
        <w:rPr>
          <w:rFonts w:ascii="Arial Narrow" w:hAnsi="Arial Narrow" w:cs="TTE1A1A6A0t00"/>
          <w:sz w:val="20"/>
          <w:lang w:val="fr-FR" w:eastAsia="fr-CA"/>
        </w:rPr>
      </w:pPr>
    </w:p>
    <w:p w14:paraId="25B21329" w14:textId="77777777" w:rsidR="006A14AC" w:rsidRPr="00B065F7" w:rsidRDefault="006A14AC" w:rsidP="006A14AC">
      <w:pPr>
        <w:widowControl/>
        <w:numPr>
          <w:ilvl w:val="0"/>
          <w:numId w:val="41"/>
        </w:numPr>
        <w:tabs>
          <w:tab w:val="left" w:pos="360"/>
          <w:tab w:val="left" w:pos="720"/>
        </w:tabs>
        <w:autoSpaceDE w:val="0"/>
        <w:autoSpaceDN w:val="0"/>
        <w:adjustRightInd w:val="0"/>
        <w:ind w:left="720"/>
        <w:rPr>
          <w:rFonts w:ascii="Arial Narrow" w:hAnsi="Arial Narrow" w:cs="TTE1A1A6A0t00"/>
          <w:sz w:val="20"/>
          <w:lang w:val="fr-FR" w:eastAsia="fr-CA"/>
        </w:rPr>
      </w:pPr>
      <w:r w:rsidRPr="00B065F7">
        <w:rPr>
          <w:rFonts w:ascii="Arial Narrow" w:hAnsi="Arial Narrow"/>
          <w:sz w:val="20"/>
          <w:lang w:val="fr-FR"/>
        </w:rPr>
        <w:t>La bibliothèque offrira des programmes liés à l’éducation, au divertissement et à la littérature et du soutien aux enfants, tels que :</w:t>
      </w:r>
    </w:p>
    <w:p w14:paraId="3B95E090" w14:textId="77777777" w:rsidR="006A14AC" w:rsidRPr="00B065F7" w:rsidRDefault="006A14AC" w:rsidP="006A14AC">
      <w:pPr>
        <w:widowControl/>
        <w:numPr>
          <w:ilvl w:val="1"/>
          <w:numId w:val="41"/>
        </w:numPr>
        <w:tabs>
          <w:tab w:val="left" w:pos="360"/>
          <w:tab w:val="left" w:pos="1080"/>
        </w:tabs>
        <w:ind w:left="1080"/>
        <w:rPr>
          <w:rFonts w:ascii="Arial Narrow" w:hAnsi="Arial Narrow" w:cs="Arial"/>
          <w:sz w:val="20"/>
          <w:lang w:val="fr-FR" w:eastAsia="fr-CA"/>
        </w:rPr>
      </w:pPr>
      <w:proofErr w:type="gramStart"/>
      <w:r w:rsidRPr="00B065F7">
        <w:rPr>
          <w:rFonts w:ascii="Arial Narrow" w:hAnsi="Arial Narrow" w:cs="Arial"/>
          <w:sz w:val="20"/>
          <w:lang w:val="fr-FR" w:eastAsia="fr-CA"/>
        </w:rPr>
        <w:t>programmes</w:t>
      </w:r>
      <w:proofErr w:type="gramEnd"/>
      <w:r w:rsidRPr="00B065F7">
        <w:rPr>
          <w:rFonts w:ascii="Arial Narrow" w:hAnsi="Arial Narrow" w:cs="Arial"/>
          <w:sz w:val="20"/>
          <w:lang w:val="fr-FR" w:eastAsia="fr-CA"/>
        </w:rPr>
        <w:t xml:space="preserve"> pour les parents/tuteurs, adultes, garderie visant à renforcer l’importance de l’alphabétisme en bas âge, à définir le rôle de la bibliothèque dans la vie de leurs enfants, et à expliquer le soutien offert par la bibliothèque;</w:t>
      </w:r>
    </w:p>
    <w:p w14:paraId="7FD4D7E3" w14:textId="77777777" w:rsidR="006A14AC" w:rsidRPr="00B065F7" w:rsidRDefault="006A14AC" w:rsidP="006A14AC">
      <w:pPr>
        <w:widowControl/>
        <w:numPr>
          <w:ilvl w:val="1"/>
          <w:numId w:val="41"/>
        </w:numPr>
        <w:tabs>
          <w:tab w:val="left" w:pos="360"/>
          <w:tab w:val="left" w:pos="1080"/>
        </w:tabs>
        <w:ind w:left="1080"/>
        <w:rPr>
          <w:rFonts w:ascii="Arial Narrow" w:hAnsi="Arial Narrow" w:cs="Arial"/>
          <w:sz w:val="20"/>
          <w:lang w:val="fr-FR" w:eastAsia="fr-CA"/>
        </w:rPr>
      </w:pPr>
      <w:proofErr w:type="gramStart"/>
      <w:r w:rsidRPr="00B065F7">
        <w:rPr>
          <w:rFonts w:ascii="Arial Narrow" w:hAnsi="Arial Narrow" w:cs="Arial"/>
          <w:sz w:val="20"/>
          <w:lang w:val="fr-FR" w:eastAsia="fr-CA"/>
        </w:rPr>
        <w:t>programmes</w:t>
      </w:r>
      <w:proofErr w:type="gramEnd"/>
      <w:r w:rsidRPr="00B065F7">
        <w:rPr>
          <w:rFonts w:ascii="Arial Narrow" w:hAnsi="Arial Narrow" w:cs="Arial"/>
          <w:sz w:val="20"/>
          <w:lang w:val="fr-FR" w:eastAsia="fr-CA"/>
        </w:rPr>
        <w:t xml:space="preserve"> adaptés pour les classes, groupes d’enfants (Guides), garderie, etc., qui reconnaissent l’importance de l’alphabétisme en bas âge, favorisent la découverte de la bibliothèque, et préconisent la lecture comme loisir, ou mettent en valeur les différents aspects de la collection;</w:t>
      </w:r>
    </w:p>
    <w:p w14:paraId="236B2F08" w14:textId="77777777" w:rsidR="006A14AC" w:rsidRPr="00B065F7" w:rsidRDefault="006A14AC" w:rsidP="006A14AC">
      <w:pPr>
        <w:widowControl/>
        <w:numPr>
          <w:ilvl w:val="1"/>
          <w:numId w:val="41"/>
        </w:numPr>
        <w:tabs>
          <w:tab w:val="left" w:pos="360"/>
          <w:tab w:val="left" w:pos="1080"/>
        </w:tabs>
        <w:ind w:left="1080"/>
        <w:rPr>
          <w:rFonts w:ascii="Arial Narrow" w:hAnsi="Arial Narrow" w:cs="Arial"/>
          <w:sz w:val="20"/>
          <w:lang w:val="fr-FR" w:eastAsia="fr-CA"/>
        </w:rPr>
      </w:pPr>
      <w:proofErr w:type="gramStart"/>
      <w:r w:rsidRPr="00B065F7">
        <w:rPr>
          <w:rFonts w:ascii="Arial Narrow" w:hAnsi="Arial Narrow" w:cs="Arial"/>
          <w:sz w:val="20"/>
          <w:lang w:val="fr-FR" w:eastAsia="fr-CA"/>
        </w:rPr>
        <w:t>programmes</w:t>
      </w:r>
      <w:proofErr w:type="gramEnd"/>
      <w:r w:rsidRPr="00B065F7">
        <w:rPr>
          <w:rFonts w:ascii="Arial Narrow" w:hAnsi="Arial Narrow" w:cs="Arial"/>
          <w:sz w:val="20"/>
          <w:lang w:val="fr-FR" w:eastAsia="fr-CA"/>
        </w:rPr>
        <w:t xml:space="preserve"> d’été, durant la relâche scolaire et pour les journées pédagogiques qui seront principalement axés sur les livres et mettront en valeur les différents aspects de notre collection tout en favorisant la lecture pour le plaisir ou comme activité ludique.</w:t>
      </w:r>
    </w:p>
    <w:p w14:paraId="61F7FA48" w14:textId="77777777" w:rsidR="006A14AC" w:rsidRPr="00B065F7" w:rsidRDefault="006A14AC" w:rsidP="006A14AC">
      <w:pPr>
        <w:tabs>
          <w:tab w:val="left" w:pos="360"/>
          <w:tab w:val="left" w:pos="720"/>
        </w:tabs>
        <w:ind w:left="720" w:hanging="360"/>
        <w:rPr>
          <w:rFonts w:ascii="Arial Narrow" w:hAnsi="Arial Narrow" w:cs="Arial"/>
          <w:sz w:val="20"/>
          <w:lang w:val="fr-FR" w:eastAsia="fr-CA"/>
        </w:rPr>
      </w:pPr>
    </w:p>
    <w:p w14:paraId="014974BA" w14:textId="77777777" w:rsidR="006A14AC" w:rsidRPr="00B065F7" w:rsidRDefault="006A14AC" w:rsidP="006A14AC">
      <w:pPr>
        <w:widowControl/>
        <w:numPr>
          <w:ilvl w:val="0"/>
          <w:numId w:val="41"/>
        </w:numPr>
        <w:tabs>
          <w:tab w:val="left" w:pos="360"/>
          <w:tab w:val="left" w:pos="720"/>
        </w:tabs>
        <w:ind w:left="720"/>
        <w:rPr>
          <w:rFonts w:ascii="Arial Narrow" w:hAnsi="Arial Narrow" w:cs="Arial"/>
          <w:sz w:val="20"/>
          <w:lang w:val="fr-FR" w:eastAsia="fr-CA"/>
        </w:rPr>
      </w:pPr>
      <w:r w:rsidRPr="00B065F7">
        <w:rPr>
          <w:rFonts w:ascii="Arial Narrow" w:hAnsi="Arial Narrow" w:cs="Arial"/>
          <w:sz w:val="20"/>
          <w:lang w:val="fr-FR" w:eastAsia="fr-CA"/>
        </w:rPr>
        <w:t xml:space="preserve">Le nombre de participants pour tous les programmes sera limité en fonction de l’espace disponible dans l’établissement, des normes établies par le service d’incendie, du personnel disponible pour la supervision, etc.  La personne responsable des programmes pour enfants sera chargée d’appliquer ce principe. </w:t>
      </w:r>
    </w:p>
    <w:p w14:paraId="7A0FAB81" w14:textId="77777777" w:rsidR="006A14AC" w:rsidRPr="00B065F7" w:rsidRDefault="006A14AC" w:rsidP="006A14AC">
      <w:pPr>
        <w:tabs>
          <w:tab w:val="left" w:pos="360"/>
          <w:tab w:val="left" w:pos="720"/>
        </w:tabs>
        <w:ind w:left="720" w:hanging="360"/>
        <w:rPr>
          <w:rFonts w:ascii="Arial Narrow" w:hAnsi="Arial Narrow" w:cs="Arial"/>
          <w:sz w:val="20"/>
          <w:lang w:val="fr-FR" w:eastAsia="fr-CA"/>
        </w:rPr>
      </w:pPr>
    </w:p>
    <w:p w14:paraId="46336CF3" w14:textId="77777777" w:rsidR="006A14AC" w:rsidRPr="00B065F7" w:rsidRDefault="006A14AC" w:rsidP="006A14AC">
      <w:pPr>
        <w:widowControl/>
        <w:numPr>
          <w:ilvl w:val="0"/>
          <w:numId w:val="41"/>
        </w:numPr>
        <w:tabs>
          <w:tab w:val="left" w:pos="360"/>
          <w:tab w:val="left" w:pos="720"/>
        </w:tabs>
        <w:ind w:left="720"/>
        <w:rPr>
          <w:rFonts w:ascii="Arial Narrow" w:hAnsi="Arial Narrow" w:cs="Arial"/>
          <w:sz w:val="20"/>
          <w:lang w:val="fr-FR" w:eastAsia="fr-CA"/>
        </w:rPr>
      </w:pPr>
      <w:r w:rsidRPr="00B065F7">
        <w:rPr>
          <w:rFonts w:ascii="Arial Narrow" w:hAnsi="Arial Narrow" w:cs="Arial"/>
          <w:sz w:val="20"/>
          <w:lang w:val="fr-FR" w:eastAsia="fr-CA"/>
        </w:rPr>
        <w:t xml:space="preserve">Certains programmes peuvent imposer une limite quant à l’âge des enfants ou adolescents et au nombre d’enfants par adulte accompagnateur. Cette limite peut être appliquée par le personnel puisque le programme est conçu pour maximiser les bienfaits pour l’enfant/parent/tuteur afin de permettre des interactions individualisées. Il est permis d’être indulgent envers les parents qui ont plus d’un enfant. </w:t>
      </w:r>
    </w:p>
    <w:p w14:paraId="3DE779AC" w14:textId="77777777" w:rsidR="006A14AC" w:rsidRPr="00B065F7" w:rsidRDefault="006A14AC" w:rsidP="006A14AC">
      <w:pPr>
        <w:pStyle w:val="ListParagraph"/>
        <w:rPr>
          <w:rFonts w:ascii="Arial Narrow" w:hAnsi="Arial Narrow" w:cs="Arial"/>
          <w:sz w:val="20"/>
          <w:lang w:val="fr-FR" w:eastAsia="fr-CA"/>
        </w:rPr>
      </w:pPr>
    </w:p>
    <w:p w14:paraId="74339BB0" w14:textId="77777777" w:rsidR="006A14AC" w:rsidRPr="00B065F7" w:rsidRDefault="006A14AC" w:rsidP="006A14AC">
      <w:pPr>
        <w:tabs>
          <w:tab w:val="left" w:pos="360"/>
          <w:tab w:val="left" w:pos="720"/>
        </w:tabs>
        <w:ind w:left="720"/>
        <w:rPr>
          <w:rFonts w:ascii="Arial Narrow" w:hAnsi="Arial Narrow" w:cs="Arial"/>
          <w:sz w:val="20"/>
          <w:lang w:val="fr-FR" w:eastAsia="fr-CA"/>
        </w:rPr>
      </w:pPr>
    </w:p>
    <w:p w14:paraId="7AE8B7D4" w14:textId="77777777" w:rsidR="006A14AC" w:rsidRPr="00B065F7" w:rsidRDefault="006A14AC" w:rsidP="006A14AC">
      <w:pPr>
        <w:rPr>
          <w:rFonts w:ascii="Arial Narrow" w:hAnsi="Arial Narrow" w:cs="Arial"/>
          <w:b/>
          <w:lang w:val="fr-FR" w:eastAsia="fr-CA"/>
        </w:rPr>
      </w:pPr>
      <w:r w:rsidRPr="00B065F7">
        <w:rPr>
          <w:rFonts w:ascii="Arial Narrow" w:hAnsi="Arial Narrow" w:cs="Arial"/>
          <w:b/>
          <w:lang w:val="fr-FR" w:eastAsia="fr-CA"/>
        </w:rPr>
        <w:t xml:space="preserve">Article 2 : Espace dans la bibliothèque </w:t>
      </w:r>
    </w:p>
    <w:p w14:paraId="4CE13AD3" w14:textId="77777777" w:rsidR="006A14AC" w:rsidRPr="00B065F7" w:rsidRDefault="006A14AC" w:rsidP="006A14AC">
      <w:pPr>
        <w:ind w:left="360" w:hanging="360"/>
        <w:rPr>
          <w:rFonts w:ascii="Arial Narrow" w:hAnsi="Arial Narrow"/>
          <w:b/>
          <w:lang w:val="fr-FR"/>
        </w:rPr>
      </w:pPr>
    </w:p>
    <w:p w14:paraId="779A7F66" w14:textId="77777777" w:rsidR="006A14AC" w:rsidRPr="00B065F7" w:rsidRDefault="006A14AC" w:rsidP="006A14AC">
      <w:pPr>
        <w:widowControl/>
        <w:numPr>
          <w:ilvl w:val="0"/>
          <w:numId w:val="38"/>
        </w:numPr>
        <w:tabs>
          <w:tab w:val="clear" w:pos="2880"/>
        </w:tabs>
        <w:autoSpaceDE w:val="0"/>
        <w:autoSpaceDN w:val="0"/>
        <w:adjustRightInd w:val="0"/>
        <w:ind w:left="360"/>
        <w:rPr>
          <w:rFonts w:ascii="Arial Narrow" w:hAnsi="Arial Narrow"/>
          <w:sz w:val="20"/>
          <w:lang w:val="fr-FR"/>
        </w:rPr>
      </w:pPr>
      <w:r w:rsidRPr="00B065F7">
        <w:rPr>
          <w:rFonts w:ascii="Arial Narrow" w:eastAsia="MS Mincho" w:hAnsi="Arial Narrow"/>
          <w:sz w:val="20"/>
          <w:lang w:val="fr-FR"/>
        </w:rPr>
        <w:t>La bibliothèque devra prévoir une aire bien délimitée pour les enfants qui se distingue de l’aire pour les adultes</w:t>
      </w:r>
      <w:r w:rsidRPr="00B065F7">
        <w:rPr>
          <w:rFonts w:ascii="Arial Narrow" w:hAnsi="Arial Narrow"/>
          <w:sz w:val="20"/>
          <w:lang w:val="fr-FR"/>
        </w:rPr>
        <w:t xml:space="preserve">. </w:t>
      </w:r>
    </w:p>
    <w:p w14:paraId="7D166895" w14:textId="77777777" w:rsidR="006A14AC" w:rsidRPr="00B065F7" w:rsidRDefault="006A14AC" w:rsidP="006A14AC">
      <w:pPr>
        <w:autoSpaceDE w:val="0"/>
        <w:autoSpaceDN w:val="0"/>
        <w:adjustRightInd w:val="0"/>
        <w:ind w:left="360" w:hanging="360"/>
        <w:rPr>
          <w:rFonts w:ascii="Arial Narrow" w:hAnsi="Arial Narrow"/>
          <w:sz w:val="20"/>
          <w:lang w:val="fr-FR"/>
        </w:rPr>
      </w:pPr>
    </w:p>
    <w:p w14:paraId="5FB71822" w14:textId="77777777" w:rsidR="006A14AC" w:rsidRPr="00B065F7" w:rsidRDefault="006A14AC" w:rsidP="006A14AC">
      <w:pPr>
        <w:widowControl/>
        <w:numPr>
          <w:ilvl w:val="0"/>
          <w:numId w:val="38"/>
        </w:numPr>
        <w:tabs>
          <w:tab w:val="clear" w:pos="2880"/>
        </w:tabs>
        <w:autoSpaceDE w:val="0"/>
        <w:autoSpaceDN w:val="0"/>
        <w:adjustRightInd w:val="0"/>
        <w:ind w:left="360"/>
        <w:rPr>
          <w:rFonts w:ascii="Arial Narrow" w:hAnsi="Arial Narrow"/>
          <w:sz w:val="20"/>
          <w:lang w:val="fr-FR"/>
        </w:rPr>
      </w:pPr>
      <w:r w:rsidRPr="00B065F7">
        <w:rPr>
          <w:rFonts w:ascii="Arial Narrow" w:hAnsi="Arial Narrow"/>
          <w:sz w:val="20"/>
          <w:lang w:val="fr-FR"/>
        </w:rPr>
        <w:t xml:space="preserve">Cette aire devra être stimulante afin que les enfants soient en mesure de reconnaître leur aire du reste de la bibliothèque. </w:t>
      </w:r>
    </w:p>
    <w:p w14:paraId="0E25C1DF" w14:textId="77777777" w:rsidR="006A14AC" w:rsidRPr="00B065F7" w:rsidRDefault="006A14AC" w:rsidP="006A14AC">
      <w:pPr>
        <w:autoSpaceDE w:val="0"/>
        <w:autoSpaceDN w:val="0"/>
        <w:adjustRightInd w:val="0"/>
        <w:ind w:left="360" w:hanging="360"/>
        <w:rPr>
          <w:rFonts w:ascii="Arial Narrow" w:hAnsi="Arial Narrow"/>
          <w:sz w:val="20"/>
          <w:lang w:val="fr-FR"/>
        </w:rPr>
      </w:pPr>
      <w:r w:rsidRPr="00B065F7">
        <w:rPr>
          <w:rFonts w:ascii="Arial Narrow" w:hAnsi="Arial Narrow"/>
          <w:sz w:val="20"/>
          <w:lang w:val="fr-FR"/>
        </w:rPr>
        <w:t xml:space="preserve"> </w:t>
      </w:r>
    </w:p>
    <w:p w14:paraId="598B429B" w14:textId="77777777" w:rsidR="006A14AC" w:rsidRPr="00B065F7" w:rsidRDefault="006A14AC" w:rsidP="006A14AC">
      <w:pPr>
        <w:widowControl/>
        <w:numPr>
          <w:ilvl w:val="0"/>
          <w:numId w:val="38"/>
        </w:numPr>
        <w:tabs>
          <w:tab w:val="clear" w:pos="2880"/>
        </w:tabs>
        <w:autoSpaceDE w:val="0"/>
        <w:autoSpaceDN w:val="0"/>
        <w:adjustRightInd w:val="0"/>
        <w:ind w:left="360"/>
        <w:rPr>
          <w:rFonts w:ascii="Arial Narrow" w:hAnsi="Arial Narrow"/>
          <w:sz w:val="20"/>
          <w:lang w:val="fr-FR"/>
        </w:rPr>
      </w:pPr>
      <w:r w:rsidRPr="00B065F7">
        <w:rPr>
          <w:rFonts w:ascii="Arial Narrow" w:hAnsi="Arial Narrow"/>
          <w:sz w:val="20"/>
          <w:lang w:val="fr-FR"/>
        </w:rPr>
        <w:t>Cette aire sera dotée de mobilier, d’étagères et d’équipement conçus et accessibles à tous les enfants.</w:t>
      </w:r>
    </w:p>
    <w:p w14:paraId="4E870FCC" w14:textId="77777777" w:rsidR="006A14AC" w:rsidRPr="00B065F7" w:rsidRDefault="006A14AC" w:rsidP="006A14AC">
      <w:pPr>
        <w:autoSpaceDE w:val="0"/>
        <w:autoSpaceDN w:val="0"/>
        <w:adjustRightInd w:val="0"/>
        <w:ind w:left="360" w:hanging="360"/>
        <w:rPr>
          <w:rFonts w:ascii="Arial Narrow" w:hAnsi="Arial Narrow"/>
          <w:sz w:val="20"/>
          <w:lang w:val="fr-FR"/>
        </w:rPr>
      </w:pPr>
    </w:p>
    <w:p w14:paraId="2E75D6A2" w14:textId="77777777" w:rsidR="006A14AC" w:rsidRPr="00B065F7" w:rsidRDefault="006A14AC" w:rsidP="006A14AC">
      <w:pPr>
        <w:numPr>
          <w:ilvl w:val="0"/>
          <w:numId w:val="38"/>
        </w:numPr>
        <w:tabs>
          <w:tab w:val="clear" w:pos="2880"/>
        </w:tabs>
        <w:ind w:left="360"/>
        <w:rPr>
          <w:rFonts w:ascii="Arial Narrow" w:hAnsi="Arial Narrow" w:cs="TTE1A1A6A0t00"/>
          <w:sz w:val="20"/>
          <w:lang w:val="fr-FR" w:eastAsia="fr-CA"/>
        </w:rPr>
      </w:pPr>
      <w:r w:rsidRPr="00B065F7">
        <w:rPr>
          <w:rFonts w:ascii="Arial Narrow" w:hAnsi="Arial Narrow"/>
          <w:sz w:val="20"/>
          <w:lang w:val="fr-FR"/>
        </w:rPr>
        <w:t xml:space="preserve">L’aire pour enfants est un environnement d’apprentissage interactif où le bruit modéré est toléré et où les jeunes usagers sont invités à explorer le matériel et les services de la bibliothèque à leur façon.  </w:t>
      </w:r>
    </w:p>
    <w:p w14:paraId="79B7D04D" w14:textId="77777777" w:rsidR="006A14AC" w:rsidRPr="00B065F7" w:rsidRDefault="006A14AC" w:rsidP="006A14AC">
      <w:pPr>
        <w:ind w:left="360" w:hanging="360"/>
        <w:rPr>
          <w:rFonts w:ascii="Arial Narrow" w:hAnsi="Arial Narrow" w:cs="TTE1A1A6A0t00"/>
          <w:b/>
          <w:sz w:val="20"/>
          <w:lang w:val="fr-FR" w:eastAsia="fr-CA"/>
        </w:rPr>
      </w:pPr>
    </w:p>
    <w:p w14:paraId="1BBF16CE" w14:textId="77777777" w:rsidR="006A14AC" w:rsidRPr="00B065F7" w:rsidRDefault="006A14AC" w:rsidP="006A14AC">
      <w:pPr>
        <w:autoSpaceDE w:val="0"/>
        <w:autoSpaceDN w:val="0"/>
        <w:adjustRightInd w:val="0"/>
        <w:rPr>
          <w:rFonts w:ascii="Arial Narrow" w:hAnsi="Arial Narrow" w:cs="TTE1A1A6A0t00"/>
          <w:b/>
          <w:sz w:val="20"/>
          <w:lang w:val="fr-FR" w:eastAsia="fr-CA"/>
        </w:rPr>
      </w:pPr>
    </w:p>
    <w:p w14:paraId="0CDAA7FE" w14:textId="77777777" w:rsidR="006A14AC" w:rsidRPr="00B065F7" w:rsidRDefault="006A14AC" w:rsidP="006A14AC">
      <w:pPr>
        <w:autoSpaceDE w:val="0"/>
        <w:autoSpaceDN w:val="0"/>
        <w:adjustRightInd w:val="0"/>
        <w:rPr>
          <w:rFonts w:ascii="Arial Narrow" w:hAnsi="Arial Narrow" w:cs="TTE1A1A6A0t00"/>
          <w:b/>
          <w:lang w:val="fr-FR" w:eastAsia="fr-CA"/>
        </w:rPr>
      </w:pPr>
      <w:r w:rsidRPr="00B065F7">
        <w:rPr>
          <w:rFonts w:ascii="Arial Narrow" w:hAnsi="Arial Narrow" w:cs="TTE1A1A6A0t00"/>
          <w:b/>
          <w:lang w:val="fr-FR" w:eastAsia="fr-CA"/>
        </w:rPr>
        <w:t xml:space="preserve">Article 3 : Dotation </w:t>
      </w:r>
    </w:p>
    <w:p w14:paraId="3B6B75DE" w14:textId="77777777" w:rsidR="006A14AC" w:rsidRPr="00B065F7" w:rsidRDefault="006A14AC" w:rsidP="006A14AC">
      <w:pPr>
        <w:autoSpaceDE w:val="0"/>
        <w:autoSpaceDN w:val="0"/>
        <w:adjustRightInd w:val="0"/>
        <w:ind w:left="360" w:hanging="360"/>
        <w:rPr>
          <w:rFonts w:ascii="Arial Narrow" w:hAnsi="Arial Narrow" w:cs="TTE1A1A6A0t00"/>
          <w:b/>
          <w:lang w:val="fr-FR" w:eastAsia="fr-CA"/>
        </w:rPr>
      </w:pPr>
    </w:p>
    <w:p w14:paraId="2495A123" w14:textId="77777777" w:rsidR="006A14AC" w:rsidRPr="00B065F7" w:rsidRDefault="006A14AC" w:rsidP="006A14AC">
      <w:pPr>
        <w:widowControl/>
        <w:numPr>
          <w:ilvl w:val="0"/>
          <w:numId w:val="39"/>
        </w:numPr>
        <w:tabs>
          <w:tab w:val="clear" w:pos="360"/>
        </w:tabs>
        <w:rPr>
          <w:rFonts w:ascii="Arial Narrow" w:hAnsi="Arial Narrow"/>
          <w:sz w:val="20"/>
          <w:lang w:val="fr-FR" w:eastAsia="fr-CA"/>
        </w:rPr>
      </w:pPr>
      <w:r w:rsidRPr="00B065F7">
        <w:rPr>
          <w:rFonts w:ascii="Arial Narrow" w:hAnsi="Arial Narrow"/>
          <w:sz w:val="20"/>
          <w:lang w:val="fr-FR" w:eastAsia="fr-CA"/>
        </w:rPr>
        <w:t>Le conseil d’administration appuiera un programme de formation continue et de développement professionnel dans le domaine des services aux enfants.</w:t>
      </w:r>
    </w:p>
    <w:p w14:paraId="1B538D3D" w14:textId="77777777" w:rsidR="006A14AC" w:rsidRPr="00B065F7" w:rsidRDefault="006A14AC" w:rsidP="006A14AC">
      <w:pPr>
        <w:ind w:left="360" w:hanging="360"/>
        <w:rPr>
          <w:rFonts w:ascii="Arial Narrow" w:hAnsi="Arial Narrow"/>
          <w:sz w:val="20"/>
          <w:lang w:val="fr-FR" w:eastAsia="fr-CA"/>
        </w:rPr>
      </w:pPr>
    </w:p>
    <w:p w14:paraId="29995105" w14:textId="15E1482E" w:rsidR="006A14AC" w:rsidRPr="006A14AC" w:rsidRDefault="006A14AC" w:rsidP="006A14AC">
      <w:pPr>
        <w:widowControl/>
        <w:numPr>
          <w:ilvl w:val="0"/>
          <w:numId w:val="39"/>
        </w:numPr>
        <w:tabs>
          <w:tab w:val="clear" w:pos="360"/>
        </w:tabs>
        <w:autoSpaceDE w:val="0"/>
        <w:autoSpaceDN w:val="0"/>
        <w:adjustRightInd w:val="0"/>
        <w:rPr>
          <w:rFonts w:ascii="Arial Narrow" w:hAnsi="Arial Narrow"/>
          <w:sz w:val="20"/>
          <w:lang w:val="fr-FR" w:eastAsia="fr-CA"/>
        </w:rPr>
      </w:pPr>
      <w:r w:rsidRPr="00B065F7">
        <w:rPr>
          <w:rFonts w:ascii="Arial Narrow" w:hAnsi="Arial Narrow" w:cs="SymbolMT"/>
          <w:sz w:val="20"/>
          <w:lang w:val="fr-FR" w:eastAsia="fr-CA"/>
        </w:rPr>
        <w:t>Le directeur général s’assurera que tous les employés assignés aux services aux enfants reçoivent la formation appropriée pour offrir un service de bibliothèque adapté</w:t>
      </w:r>
      <w:r w:rsidRPr="00B065F7">
        <w:rPr>
          <w:rFonts w:ascii="Arial Narrow" w:hAnsi="Arial Narrow"/>
          <w:sz w:val="20"/>
          <w:lang w:val="fr-FR" w:eastAsia="fr-CA"/>
        </w:rPr>
        <w:t>.</w:t>
      </w:r>
    </w:p>
    <w:p w14:paraId="79C5E768" w14:textId="77777777" w:rsidR="006A14AC" w:rsidRPr="00B065F7" w:rsidRDefault="006A14AC" w:rsidP="006A14AC">
      <w:pPr>
        <w:pStyle w:val="ListParagraph"/>
        <w:ind w:left="360" w:hanging="360"/>
        <w:rPr>
          <w:rFonts w:ascii="Arial Narrow" w:hAnsi="Arial Narrow" w:cs="Arial"/>
          <w:color w:val="000000"/>
          <w:sz w:val="20"/>
          <w:lang w:val="fr-FR" w:eastAsia="fr-CA"/>
        </w:rPr>
      </w:pPr>
    </w:p>
    <w:p w14:paraId="384B82A2" w14:textId="77777777" w:rsidR="006A14AC" w:rsidRPr="00B065F7" w:rsidRDefault="006A14AC" w:rsidP="006A14AC">
      <w:pPr>
        <w:widowControl/>
        <w:numPr>
          <w:ilvl w:val="0"/>
          <w:numId w:val="39"/>
        </w:numPr>
        <w:tabs>
          <w:tab w:val="clear" w:pos="360"/>
        </w:tabs>
        <w:autoSpaceDE w:val="0"/>
        <w:autoSpaceDN w:val="0"/>
        <w:adjustRightInd w:val="0"/>
        <w:rPr>
          <w:rFonts w:ascii="Arial Narrow" w:hAnsi="Arial Narrow"/>
          <w:sz w:val="20"/>
          <w:lang w:val="fr-FR" w:eastAsia="fr-CA"/>
        </w:rPr>
      </w:pPr>
      <w:r w:rsidRPr="00B065F7">
        <w:rPr>
          <w:rFonts w:ascii="Arial Narrow" w:hAnsi="Arial Narrow" w:cs="Arial"/>
          <w:color w:val="000000"/>
          <w:sz w:val="20"/>
          <w:lang w:val="fr-FR" w:eastAsia="fr-CA"/>
        </w:rPr>
        <w:t>Le personnel de la bibliothèque préconisera des services pour les enfants au sein de la communauté en :</w:t>
      </w:r>
    </w:p>
    <w:p w14:paraId="43DF5273" w14:textId="77777777" w:rsidR="006A14AC" w:rsidRPr="00B065F7" w:rsidRDefault="006A14AC" w:rsidP="006A14AC">
      <w:pPr>
        <w:widowControl/>
        <w:numPr>
          <w:ilvl w:val="0"/>
          <w:numId w:val="36"/>
        </w:numPr>
        <w:tabs>
          <w:tab w:val="clear" w:pos="1440"/>
        </w:tabs>
        <w:ind w:left="720"/>
        <w:rPr>
          <w:rFonts w:ascii="Arial Narrow" w:hAnsi="Arial Narrow" w:cs="Arial"/>
          <w:color w:val="000000"/>
          <w:sz w:val="20"/>
          <w:lang w:val="fr-FR" w:eastAsia="fr-CA"/>
        </w:rPr>
      </w:pPr>
      <w:proofErr w:type="gramStart"/>
      <w:r w:rsidRPr="00B065F7">
        <w:rPr>
          <w:rFonts w:ascii="Arial Narrow" w:hAnsi="Arial Narrow" w:cs="Arial"/>
          <w:color w:val="000000"/>
          <w:sz w:val="20"/>
          <w:lang w:val="fr-FR" w:eastAsia="fr-CA"/>
        </w:rPr>
        <w:t>collaborant</w:t>
      </w:r>
      <w:proofErr w:type="gramEnd"/>
      <w:r w:rsidRPr="00B065F7">
        <w:rPr>
          <w:rFonts w:ascii="Arial Narrow" w:hAnsi="Arial Narrow" w:cs="Arial"/>
          <w:color w:val="000000"/>
          <w:sz w:val="20"/>
          <w:lang w:val="fr-FR" w:eastAsia="fr-CA"/>
        </w:rPr>
        <w:t xml:space="preserve"> avec les agences pour promouvoir l’alphabétisation précoce, l’amour de la lecture, la formation permanente et le bien-être des enfants; </w:t>
      </w:r>
    </w:p>
    <w:p w14:paraId="696AD832" w14:textId="77777777" w:rsidR="006A14AC" w:rsidRPr="00B065F7" w:rsidRDefault="006A14AC" w:rsidP="006A14AC">
      <w:pPr>
        <w:widowControl/>
        <w:numPr>
          <w:ilvl w:val="0"/>
          <w:numId w:val="36"/>
        </w:numPr>
        <w:tabs>
          <w:tab w:val="clear" w:pos="1440"/>
        </w:tabs>
        <w:ind w:left="720"/>
        <w:rPr>
          <w:rFonts w:ascii="Arial Narrow" w:hAnsi="Arial Narrow" w:cs="Arial"/>
          <w:color w:val="000000"/>
          <w:sz w:val="20"/>
          <w:lang w:val="fr-FR" w:eastAsia="fr-CA"/>
        </w:rPr>
      </w:pPr>
      <w:proofErr w:type="gramStart"/>
      <w:r w:rsidRPr="00B065F7">
        <w:rPr>
          <w:rFonts w:ascii="Arial Narrow" w:hAnsi="Arial Narrow" w:cs="Arial"/>
          <w:color w:val="000000"/>
          <w:sz w:val="20"/>
          <w:lang w:val="fr-FR" w:eastAsia="fr-CA"/>
        </w:rPr>
        <w:t>recherchant</w:t>
      </w:r>
      <w:proofErr w:type="gramEnd"/>
      <w:r w:rsidRPr="00B065F7">
        <w:rPr>
          <w:rFonts w:ascii="Arial Narrow" w:hAnsi="Arial Narrow" w:cs="Arial"/>
          <w:color w:val="000000"/>
          <w:sz w:val="20"/>
          <w:lang w:val="fr-FR" w:eastAsia="fr-CA"/>
        </w:rPr>
        <w:t xml:space="preserve"> l’appui des services pour les enfants auprès des organismes, collectes de fonds et dons communautaires, etc.;</w:t>
      </w:r>
    </w:p>
    <w:p w14:paraId="42F4EEE0" w14:textId="77777777" w:rsidR="006A14AC" w:rsidRPr="00B065F7" w:rsidRDefault="006A14AC" w:rsidP="006A14AC">
      <w:pPr>
        <w:widowControl/>
        <w:numPr>
          <w:ilvl w:val="0"/>
          <w:numId w:val="36"/>
        </w:numPr>
        <w:tabs>
          <w:tab w:val="clear" w:pos="1440"/>
        </w:tabs>
        <w:ind w:left="720"/>
        <w:rPr>
          <w:rFonts w:ascii="Arial Narrow" w:hAnsi="Arial Narrow" w:cs="Arial"/>
          <w:color w:val="000000"/>
          <w:sz w:val="20"/>
          <w:lang w:val="fr-FR" w:eastAsia="fr-CA"/>
        </w:rPr>
      </w:pPr>
      <w:proofErr w:type="gramStart"/>
      <w:r w:rsidRPr="00B065F7">
        <w:rPr>
          <w:rFonts w:ascii="Arial Narrow" w:hAnsi="Arial Narrow" w:cs="Arial"/>
          <w:color w:val="000000"/>
          <w:sz w:val="20"/>
          <w:lang w:val="fr-FR" w:eastAsia="fr-CA"/>
        </w:rPr>
        <w:t>échangeant</w:t>
      </w:r>
      <w:proofErr w:type="gramEnd"/>
      <w:r w:rsidRPr="00B065F7">
        <w:rPr>
          <w:rFonts w:ascii="Arial Narrow" w:hAnsi="Arial Narrow" w:cs="Arial"/>
          <w:color w:val="000000"/>
          <w:sz w:val="20"/>
          <w:lang w:val="fr-FR" w:eastAsia="fr-CA"/>
        </w:rPr>
        <w:t xml:space="preserve"> avec d’autres agences dans la communauté, la région et la province qui offrent des services aux enfants; </w:t>
      </w:r>
    </w:p>
    <w:p w14:paraId="497CD2C1" w14:textId="77777777" w:rsidR="006A14AC" w:rsidRPr="00B065F7" w:rsidRDefault="006A14AC" w:rsidP="006A14AC">
      <w:pPr>
        <w:widowControl/>
        <w:numPr>
          <w:ilvl w:val="0"/>
          <w:numId w:val="36"/>
        </w:numPr>
        <w:tabs>
          <w:tab w:val="clear" w:pos="1440"/>
        </w:tabs>
        <w:ind w:left="720"/>
        <w:rPr>
          <w:rFonts w:ascii="Arial Narrow" w:hAnsi="Arial Narrow" w:cs="Arial"/>
          <w:color w:val="000000"/>
          <w:sz w:val="20"/>
          <w:lang w:val="fr-FR" w:eastAsia="fr-CA"/>
        </w:rPr>
      </w:pPr>
      <w:proofErr w:type="gramStart"/>
      <w:r w:rsidRPr="00B065F7">
        <w:rPr>
          <w:rFonts w:ascii="Arial Narrow" w:hAnsi="Arial Narrow" w:cs="Arial"/>
          <w:color w:val="000000"/>
          <w:sz w:val="20"/>
          <w:lang w:val="fr-FR" w:eastAsia="fr-CA"/>
        </w:rPr>
        <w:t>communiquant</w:t>
      </w:r>
      <w:proofErr w:type="gramEnd"/>
      <w:r w:rsidRPr="00B065F7">
        <w:rPr>
          <w:rFonts w:ascii="Arial Narrow" w:hAnsi="Arial Narrow" w:cs="Arial"/>
          <w:color w:val="000000"/>
          <w:sz w:val="20"/>
          <w:lang w:val="fr-FR" w:eastAsia="fr-CA"/>
        </w:rPr>
        <w:t xml:space="preserve"> avec les directeurs, les enseignants-bibliothécaires, et les enseignants de la communauté; </w:t>
      </w:r>
    </w:p>
    <w:p w14:paraId="54AE059C" w14:textId="77777777" w:rsidR="006A14AC" w:rsidRPr="00B065F7" w:rsidRDefault="006A14AC" w:rsidP="006A14AC">
      <w:pPr>
        <w:widowControl/>
        <w:numPr>
          <w:ilvl w:val="0"/>
          <w:numId w:val="36"/>
        </w:numPr>
        <w:tabs>
          <w:tab w:val="clear" w:pos="1440"/>
        </w:tabs>
        <w:ind w:left="720"/>
        <w:rPr>
          <w:rFonts w:ascii="Arial Narrow" w:hAnsi="Arial Narrow" w:cs="Arial"/>
          <w:color w:val="000000"/>
          <w:sz w:val="20"/>
          <w:lang w:val="fr-FR" w:eastAsia="fr-CA"/>
        </w:rPr>
      </w:pPr>
      <w:proofErr w:type="gramStart"/>
      <w:r w:rsidRPr="00B065F7">
        <w:rPr>
          <w:rFonts w:ascii="Arial Narrow" w:hAnsi="Arial Narrow" w:cs="Arial"/>
          <w:color w:val="000000"/>
          <w:sz w:val="20"/>
          <w:lang w:val="fr-FR" w:eastAsia="fr-CA"/>
        </w:rPr>
        <w:t>faisant</w:t>
      </w:r>
      <w:proofErr w:type="gramEnd"/>
      <w:r w:rsidRPr="00B065F7">
        <w:rPr>
          <w:rFonts w:ascii="Arial Narrow" w:hAnsi="Arial Narrow" w:cs="Arial"/>
          <w:color w:val="000000"/>
          <w:sz w:val="20"/>
          <w:lang w:val="fr-FR" w:eastAsia="fr-CA"/>
        </w:rPr>
        <w:t xml:space="preserve"> la promotion des services et collections pour enfants auprès des groupes qui pourraient en bénéficier (écoles, garderies, etc.). </w:t>
      </w:r>
    </w:p>
    <w:p w14:paraId="331A2729" w14:textId="77777777" w:rsidR="006A14AC" w:rsidRPr="00B065F7" w:rsidRDefault="006A14AC" w:rsidP="006A14AC">
      <w:pPr>
        <w:autoSpaceDE w:val="0"/>
        <w:autoSpaceDN w:val="0"/>
        <w:adjustRightInd w:val="0"/>
        <w:ind w:left="720" w:hanging="360"/>
        <w:rPr>
          <w:rFonts w:ascii="Arial Narrow" w:hAnsi="Arial Narrow"/>
          <w:sz w:val="20"/>
          <w:lang w:val="fr-FR" w:eastAsia="fr-CA"/>
        </w:rPr>
      </w:pPr>
    </w:p>
    <w:p w14:paraId="0D5D228B" w14:textId="77777777" w:rsidR="006A14AC" w:rsidRPr="00B065F7" w:rsidRDefault="006A14AC" w:rsidP="006A14AC">
      <w:pPr>
        <w:widowControl/>
        <w:numPr>
          <w:ilvl w:val="0"/>
          <w:numId w:val="39"/>
        </w:numPr>
        <w:tabs>
          <w:tab w:val="clear" w:pos="360"/>
        </w:tabs>
        <w:rPr>
          <w:rFonts w:ascii="Arial Narrow" w:hAnsi="Arial Narrow"/>
          <w:sz w:val="20"/>
          <w:lang w:val="fr-FR" w:eastAsia="fr-CA"/>
        </w:rPr>
      </w:pPr>
      <w:r w:rsidRPr="00B065F7">
        <w:rPr>
          <w:rFonts w:ascii="Arial Narrow" w:hAnsi="Arial Narrow"/>
          <w:sz w:val="20"/>
          <w:lang w:val="fr-FR" w:eastAsia="fr-CA"/>
        </w:rPr>
        <w:t>Bien que le personnel de la bibliothèque aide les jeunes à trouver le matériel, utiliser l’Internet ou participer aux programmes, il « n’assume pas le rôle de parent ». Les parents et tuteurs sont responsables de l’usage que leurs enfants font des services de la bibliothèque.</w:t>
      </w:r>
    </w:p>
    <w:p w14:paraId="4902EF62" w14:textId="77777777" w:rsidR="006A14AC" w:rsidRPr="00B065F7" w:rsidRDefault="006A14AC" w:rsidP="006A14AC">
      <w:pPr>
        <w:rPr>
          <w:rFonts w:ascii="Arial Narrow" w:hAnsi="Arial Narrow"/>
          <w:sz w:val="20"/>
          <w:lang w:val="fr-FR" w:eastAsia="fr-CA"/>
        </w:rPr>
      </w:pPr>
    </w:p>
    <w:p w14:paraId="10A667FC" w14:textId="77777777" w:rsidR="006A14AC" w:rsidRPr="00B065F7" w:rsidRDefault="006A14AC" w:rsidP="006A14AC">
      <w:pPr>
        <w:tabs>
          <w:tab w:val="left" w:pos="0"/>
          <w:tab w:val="left" w:pos="720"/>
        </w:tabs>
        <w:suppressAutoHyphens/>
        <w:ind w:left="360" w:hanging="360"/>
        <w:rPr>
          <w:rFonts w:ascii="Arial Narrow" w:hAnsi="Arial Narrow"/>
          <w:b/>
          <w:color w:val="000000"/>
          <w:sz w:val="20"/>
          <w:lang w:val="fr-FR"/>
        </w:rPr>
      </w:pPr>
      <w:bookmarkStart w:id="0" w:name="_Hlk508870853"/>
    </w:p>
    <w:p w14:paraId="5AEFD8CE" w14:textId="77777777" w:rsidR="006A14AC" w:rsidRPr="00B065F7" w:rsidRDefault="006A14AC" w:rsidP="006A14AC">
      <w:pPr>
        <w:tabs>
          <w:tab w:val="left" w:pos="709"/>
        </w:tabs>
        <w:suppressAutoHyphens/>
        <w:rPr>
          <w:rFonts w:ascii="Arial Narrow" w:hAnsi="Arial Narrow"/>
          <w:b/>
          <w:color w:val="000000"/>
          <w:lang w:val="fr-FR"/>
        </w:rPr>
      </w:pPr>
      <w:r w:rsidRPr="00B065F7">
        <w:rPr>
          <w:rFonts w:ascii="Arial Narrow" w:hAnsi="Arial Narrow"/>
          <w:b/>
          <w:color w:val="000000"/>
          <w:lang w:val="fr-FR"/>
        </w:rPr>
        <w:t>Article 4 : Sécurité des enfants dans la bibliothèque</w:t>
      </w:r>
    </w:p>
    <w:p w14:paraId="3E5D41C2" w14:textId="77777777" w:rsidR="006A14AC" w:rsidRPr="00B065F7" w:rsidRDefault="006A14AC" w:rsidP="006A14AC">
      <w:pPr>
        <w:tabs>
          <w:tab w:val="left" w:pos="0"/>
        </w:tabs>
        <w:suppressAutoHyphens/>
        <w:rPr>
          <w:rFonts w:ascii="Arial Narrow" w:hAnsi="Arial Narrow"/>
          <w:color w:val="000000"/>
          <w:sz w:val="20"/>
          <w:lang w:val="fr-FR"/>
        </w:rPr>
      </w:pPr>
    </w:p>
    <w:p w14:paraId="1AB09109" w14:textId="4BD396F6" w:rsidR="006A14AC" w:rsidRPr="00B065F7" w:rsidRDefault="006A14AC" w:rsidP="006A14AC">
      <w:pPr>
        <w:tabs>
          <w:tab w:val="left" w:pos="0"/>
        </w:tabs>
        <w:rPr>
          <w:rFonts w:ascii="Arial Narrow" w:hAnsi="Arial Narrow"/>
          <w:sz w:val="20"/>
          <w:lang w:val="fr-FR"/>
        </w:rPr>
      </w:pPr>
      <w:r w:rsidRPr="00B065F7">
        <w:rPr>
          <w:rFonts w:ascii="Arial Narrow" w:hAnsi="Arial Narrow"/>
          <w:sz w:val="20"/>
          <w:lang w:val="fr-FR"/>
        </w:rPr>
        <w:t xml:space="preserve">Le personnel de la Bibliothèque publique de </w:t>
      </w:r>
      <w:r>
        <w:rPr>
          <w:rFonts w:ascii="Arial Narrow" w:hAnsi="Arial Narrow"/>
          <w:sz w:val="20"/>
          <w:lang w:val="fr-FR"/>
        </w:rPr>
        <w:t>Casselman</w:t>
      </w:r>
      <w:r w:rsidRPr="00B065F7">
        <w:rPr>
          <w:rFonts w:ascii="Arial Narrow" w:hAnsi="Arial Narrow"/>
          <w:sz w:val="20"/>
          <w:lang w:val="fr-FR"/>
        </w:rPr>
        <w:t xml:space="preserve"> reconnaît que les enfants de tous les âges ont droit à un environnement accueillant, respectueux, favorable et sécuritaire lorsqu’ils visitent la bibliothèque. Cependant, la bibliothèque est un lieu public achalandé, et le personnel de la bibliothèque ne peut assumer la responsabilité des enfants laissés sans surveillance à l’intérieur de son établissement public</w:t>
      </w:r>
      <w:bookmarkEnd w:id="0"/>
      <w:r w:rsidRPr="00B065F7">
        <w:rPr>
          <w:rFonts w:ascii="Arial Narrow" w:hAnsi="Arial Narrow"/>
          <w:sz w:val="20"/>
          <w:lang w:val="fr-FR"/>
        </w:rPr>
        <w:t xml:space="preserve">. </w:t>
      </w:r>
    </w:p>
    <w:p w14:paraId="02B8CCC8" w14:textId="77777777" w:rsidR="006A14AC" w:rsidRPr="00B065F7" w:rsidRDefault="006A14AC" w:rsidP="006A14AC">
      <w:pPr>
        <w:tabs>
          <w:tab w:val="left" w:pos="0"/>
          <w:tab w:val="left" w:pos="270"/>
        </w:tabs>
        <w:rPr>
          <w:rFonts w:ascii="Arial Narrow" w:hAnsi="Arial Narrow"/>
          <w:b/>
          <w:color w:val="333333"/>
          <w:sz w:val="20"/>
          <w:lang w:val="fr-FR"/>
        </w:rPr>
      </w:pPr>
    </w:p>
    <w:p w14:paraId="0694C537" w14:textId="77777777" w:rsidR="006A14AC" w:rsidRPr="00B065F7" w:rsidRDefault="006A14AC" w:rsidP="006A14AC">
      <w:pPr>
        <w:tabs>
          <w:tab w:val="left" w:pos="0"/>
          <w:tab w:val="left" w:pos="270"/>
        </w:tabs>
        <w:rPr>
          <w:rFonts w:ascii="Arial Narrow" w:hAnsi="Arial Narrow"/>
          <w:b/>
          <w:color w:val="333333"/>
          <w:sz w:val="20"/>
          <w:lang w:val="fr-FR"/>
        </w:rPr>
      </w:pPr>
      <w:r w:rsidRPr="00B065F7">
        <w:rPr>
          <w:rFonts w:ascii="Arial Narrow" w:hAnsi="Arial Narrow"/>
          <w:b/>
          <w:color w:val="333333"/>
          <w:sz w:val="20"/>
          <w:lang w:val="fr-FR"/>
        </w:rPr>
        <w:t xml:space="preserve">1. </w:t>
      </w:r>
      <w:r w:rsidRPr="00B065F7">
        <w:rPr>
          <w:rFonts w:ascii="Arial Narrow" w:hAnsi="Arial Narrow"/>
          <w:b/>
          <w:color w:val="333333"/>
          <w:sz w:val="20"/>
          <w:lang w:val="fr-FR"/>
        </w:rPr>
        <w:tab/>
        <w:t>Responsabilités du parent ou gardien</w:t>
      </w:r>
    </w:p>
    <w:p w14:paraId="145E7713" w14:textId="77777777" w:rsidR="006A14AC" w:rsidRPr="00B065F7" w:rsidRDefault="006A14AC" w:rsidP="006A14AC">
      <w:pPr>
        <w:tabs>
          <w:tab w:val="left" w:pos="720"/>
          <w:tab w:val="left" w:pos="3960"/>
        </w:tabs>
        <w:ind w:left="720" w:hanging="360"/>
        <w:rPr>
          <w:rFonts w:ascii="Arial Narrow" w:hAnsi="Arial Narrow"/>
          <w:b/>
          <w:color w:val="333333"/>
          <w:sz w:val="20"/>
          <w:lang w:val="fr-FR"/>
        </w:rPr>
      </w:pPr>
    </w:p>
    <w:p w14:paraId="070ABED5" w14:textId="77777777" w:rsidR="006A14AC" w:rsidRPr="00B065F7" w:rsidRDefault="006A14AC" w:rsidP="006A14AC">
      <w:pPr>
        <w:widowControl/>
        <w:numPr>
          <w:ilvl w:val="0"/>
          <w:numId w:val="42"/>
        </w:numPr>
        <w:tabs>
          <w:tab w:val="clear" w:pos="1822"/>
          <w:tab w:val="left" w:pos="720"/>
          <w:tab w:val="left" w:pos="3960"/>
        </w:tabs>
        <w:ind w:left="720"/>
        <w:rPr>
          <w:rFonts w:ascii="Arial Narrow" w:hAnsi="Arial Narrow" w:cs="Arial"/>
          <w:color w:val="333333"/>
          <w:sz w:val="20"/>
          <w:lang w:val="fr-FR"/>
        </w:rPr>
      </w:pPr>
      <w:r w:rsidRPr="00B065F7">
        <w:rPr>
          <w:rFonts w:ascii="Arial Narrow" w:hAnsi="Arial Narrow" w:cs="Arial"/>
          <w:color w:val="333333"/>
          <w:sz w:val="20"/>
          <w:lang w:val="fr-FR"/>
        </w:rPr>
        <w:t>Le parent/tuteur ou un gardien désigné est responsable du bien-être et du comportement des enfants qui utilisent la bibliothèque.</w:t>
      </w:r>
    </w:p>
    <w:p w14:paraId="424798AE" w14:textId="77777777" w:rsidR="006A14AC" w:rsidRPr="00B065F7" w:rsidRDefault="006A14AC" w:rsidP="006A14AC">
      <w:pPr>
        <w:tabs>
          <w:tab w:val="left" w:pos="720"/>
          <w:tab w:val="left" w:pos="3960"/>
        </w:tabs>
        <w:ind w:left="720"/>
        <w:rPr>
          <w:rFonts w:ascii="Arial Narrow" w:hAnsi="Arial Narrow" w:cs="Arial"/>
          <w:color w:val="333333"/>
          <w:sz w:val="20"/>
          <w:lang w:val="fr-FR"/>
        </w:rPr>
      </w:pPr>
    </w:p>
    <w:p w14:paraId="4FB91C3F" w14:textId="77777777" w:rsidR="006A14AC" w:rsidRPr="00B065F7" w:rsidRDefault="006A14AC" w:rsidP="006A14AC">
      <w:pPr>
        <w:widowControl/>
        <w:numPr>
          <w:ilvl w:val="0"/>
          <w:numId w:val="42"/>
        </w:numPr>
        <w:tabs>
          <w:tab w:val="clear" w:pos="1822"/>
          <w:tab w:val="left" w:pos="720"/>
          <w:tab w:val="left" w:pos="3960"/>
        </w:tabs>
        <w:ind w:left="720"/>
        <w:rPr>
          <w:rFonts w:ascii="Arial Narrow" w:hAnsi="Arial Narrow" w:cs="Arial"/>
          <w:color w:val="333333"/>
          <w:sz w:val="20"/>
          <w:lang w:val="fr-FR"/>
        </w:rPr>
      </w:pPr>
      <w:r w:rsidRPr="00B065F7">
        <w:rPr>
          <w:rFonts w:ascii="Arial Narrow" w:hAnsi="Arial Narrow" w:cs="Arial"/>
          <w:color w:val="333333"/>
          <w:sz w:val="20"/>
          <w:lang w:val="fr-FR"/>
        </w:rPr>
        <w:t xml:space="preserve">La bibliothèque est assujettie aux modalités de la </w:t>
      </w:r>
      <w:r w:rsidRPr="00B065F7">
        <w:rPr>
          <w:rFonts w:ascii="Arial Narrow" w:hAnsi="Arial Narrow" w:cs="Arial"/>
          <w:i/>
          <w:sz w:val="20"/>
          <w:shd w:val="clear" w:color="auto" w:fill="FFFFFF"/>
          <w:lang w:val="fr-FR"/>
        </w:rPr>
        <w:t>Loi de 2017 sur les services à l'enfance, à la jeunesse et à la famille</w:t>
      </w:r>
      <w:r w:rsidRPr="00B065F7">
        <w:rPr>
          <w:rFonts w:ascii="Arial Narrow" w:hAnsi="Arial Narrow"/>
          <w:sz w:val="20"/>
          <w:shd w:val="clear" w:color="auto" w:fill="FFFFFF"/>
          <w:lang w:val="fr-FR"/>
        </w:rPr>
        <w:t xml:space="preserve"> </w:t>
      </w:r>
      <w:r w:rsidRPr="00B065F7">
        <w:rPr>
          <w:rFonts w:ascii="Arial Narrow" w:hAnsi="Arial Narrow"/>
          <w:color w:val="000000"/>
          <w:sz w:val="20"/>
          <w:shd w:val="clear" w:color="auto" w:fill="FFFFFF"/>
          <w:lang w:val="fr-FR"/>
        </w:rPr>
        <w:t>(</w:t>
      </w:r>
      <w:r w:rsidRPr="00B065F7">
        <w:rPr>
          <w:rFonts w:ascii="Arial Narrow" w:hAnsi="Arial Narrow"/>
          <w:sz w:val="20"/>
          <w:lang w:val="fr-FR"/>
        </w:rPr>
        <w:t>LSEJF</w:t>
      </w:r>
      <w:r w:rsidRPr="00B065F7">
        <w:rPr>
          <w:rFonts w:ascii="Arial Narrow" w:hAnsi="Arial Narrow"/>
          <w:color w:val="000000"/>
          <w:sz w:val="20"/>
          <w:shd w:val="clear" w:color="auto" w:fill="FFFFFF"/>
          <w:lang w:val="fr-FR"/>
        </w:rPr>
        <w:t xml:space="preserve">) </w:t>
      </w:r>
      <w:r w:rsidRPr="00B065F7">
        <w:rPr>
          <w:rFonts w:ascii="Arial Narrow" w:hAnsi="Arial Narrow" w:cs="Arial"/>
          <w:color w:val="333333"/>
          <w:sz w:val="20"/>
          <w:lang w:val="fr-FR"/>
        </w:rPr>
        <w:t xml:space="preserve">à l’égard de la supervision des enfants : </w:t>
      </w:r>
    </w:p>
    <w:p w14:paraId="0B7D748E" w14:textId="77777777" w:rsidR="006A14AC" w:rsidRPr="00B065F7" w:rsidRDefault="006A14AC" w:rsidP="006A14AC">
      <w:pPr>
        <w:pStyle w:val="Heading4"/>
        <w:numPr>
          <w:ilvl w:val="0"/>
          <w:numId w:val="49"/>
        </w:numPr>
        <w:shd w:val="clear" w:color="auto" w:fill="FFFFFF"/>
        <w:spacing w:before="0" w:after="0"/>
        <w:rPr>
          <w:rFonts w:ascii="Arial Narrow" w:hAnsi="Arial Narrow" w:cs="Arial"/>
          <w:b w:val="0"/>
          <w:color w:val="000000"/>
          <w:sz w:val="20"/>
          <w:szCs w:val="20"/>
          <w:lang w:val="fr-FR"/>
        </w:rPr>
      </w:pPr>
      <w:r w:rsidRPr="00B065F7">
        <w:rPr>
          <w:rFonts w:ascii="Arial Narrow" w:hAnsi="Arial Narrow" w:cs="Arial"/>
          <w:b w:val="0"/>
          <w:color w:val="000000"/>
          <w:sz w:val="20"/>
          <w:szCs w:val="20"/>
          <w:lang w:val="fr-FR"/>
        </w:rPr>
        <w:t xml:space="preserve">Article 136 (3) « </w:t>
      </w:r>
      <w:r w:rsidRPr="00B065F7">
        <w:rPr>
          <w:rFonts w:ascii="Arial Narrow" w:hAnsi="Arial Narrow"/>
          <w:color w:val="000000"/>
          <w:sz w:val="20"/>
          <w:szCs w:val="20"/>
          <w:lang w:val="fr-FR"/>
        </w:rPr>
        <w:t>Fait de laisser l’enfant sans soins</w:t>
      </w:r>
      <w:r w:rsidRPr="00B065F7">
        <w:rPr>
          <w:rFonts w:ascii="Arial Narrow" w:hAnsi="Arial Narrow"/>
          <w:b w:val="0"/>
          <w:color w:val="000000"/>
          <w:sz w:val="20"/>
          <w:szCs w:val="20"/>
          <w:lang w:val="fr-FR"/>
        </w:rPr>
        <w:t xml:space="preserve"> </w:t>
      </w:r>
      <w:r w:rsidRPr="00B065F7">
        <w:rPr>
          <w:rFonts w:ascii="Arial Narrow" w:hAnsi="Arial Narrow" w:cs="Arial"/>
          <w:b w:val="0"/>
          <w:color w:val="000000"/>
          <w:sz w:val="20"/>
          <w:szCs w:val="20"/>
          <w:lang w:val="fr-FR"/>
        </w:rPr>
        <w:t>(3) La personne responsable d’un enfant de moins de 16 ans ne doit pas le laisser sans avoir pris des mesures raisonnables, dans les circonstances, pour assurer sa surveillance et la prestation de soins. »</w:t>
      </w:r>
    </w:p>
    <w:p w14:paraId="66ED32FE" w14:textId="77777777" w:rsidR="006A14AC" w:rsidRPr="00B065F7" w:rsidRDefault="006A14AC" w:rsidP="006A14AC">
      <w:pPr>
        <w:pStyle w:val="ListParagraph"/>
        <w:tabs>
          <w:tab w:val="left" w:pos="720"/>
          <w:tab w:val="left" w:pos="3960"/>
        </w:tabs>
        <w:ind w:hanging="360"/>
        <w:rPr>
          <w:rFonts w:ascii="Arial Narrow" w:hAnsi="Arial Narrow"/>
          <w:sz w:val="20"/>
          <w:lang w:val="fr-FR"/>
        </w:rPr>
      </w:pPr>
    </w:p>
    <w:p w14:paraId="34CA1816" w14:textId="0929A187" w:rsidR="006A14AC" w:rsidRPr="00B065F7" w:rsidRDefault="006A14AC" w:rsidP="006A14AC">
      <w:pPr>
        <w:ind w:left="720"/>
        <w:rPr>
          <w:rFonts w:ascii="Arial Narrow" w:hAnsi="Arial Narrow" w:cs="Arial"/>
          <w:color w:val="000000"/>
          <w:sz w:val="20"/>
          <w:lang w:val="fr-FR"/>
        </w:rPr>
      </w:pPr>
      <w:r w:rsidRPr="00B065F7">
        <w:rPr>
          <w:rFonts w:ascii="Arial Narrow" w:hAnsi="Arial Narrow" w:cs="Arial"/>
          <w:color w:val="000000"/>
          <w:sz w:val="20"/>
          <w:lang w:val="fr-FR"/>
        </w:rPr>
        <w:t>Cette loi ne spécifie pas l’âge auquel un enfant peut être laissé seul, mais existe plutôt afin de protéger les jeunes contre tout type de mauvais traitement et de négligence. Elle requiert que tout parent ou gardien prenne des mesures raisonnables (qui varieront selon les circonstances, l’âge et la maturité de l’enfant) pour la supervision de tout enfant de moins de 16 ans pour qui il ou elle est responsable.</w:t>
      </w:r>
    </w:p>
    <w:p w14:paraId="480AC75A" w14:textId="77777777" w:rsidR="006A14AC" w:rsidRPr="00B065F7" w:rsidRDefault="006A14AC" w:rsidP="006A14AC">
      <w:pPr>
        <w:pStyle w:val="ListParagraph"/>
        <w:tabs>
          <w:tab w:val="left" w:pos="720"/>
          <w:tab w:val="left" w:pos="3960"/>
        </w:tabs>
        <w:ind w:hanging="360"/>
        <w:rPr>
          <w:rFonts w:ascii="Arial Narrow" w:hAnsi="Arial Narrow"/>
          <w:sz w:val="20"/>
          <w:lang w:val="fr-FR"/>
        </w:rPr>
      </w:pPr>
    </w:p>
    <w:p w14:paraId="608EACD9" w14:textId="77777777" w:rsidR="006A14AC" w:rsidRPr="00B065F7" w:rsidRDefault="006A14AC" w:rsidP="006A14AC">
      <w:pPr>
        <w:widowControl/>
        <w:numPr>
          <w:ilvl w:val="0"/>
          <w:numId w:val="42"/>
        </w:numPr>
        <w:tabs>
          <w:tab w:val="clear" w:pos="1822"/>
          <w:tab w:val="left" w:pos="720"/>
          <w:tab w:val="left" w:pos="3960"/>
        </w:tabs>
        <w:ind w:left="720"/>
        <w:rPr>
          <w:rFonts w:ascii="Arial Narrow" w:hAnsi="Arial Narrow" w:cs="Arial"/>
          <w:color w:val="333333"/>
          <w:sz w:val="20"/>
          <w:lang w:val="fr-FR"/>
        </w:rPr>
      </w:pPr>
      <w:r w:rsidRPr="00B065F7">
        <w:rPr>
          <w:rFonts w:ascii="Arial Narrow" w:hAnsi="Arial Narrow"/>
          <w:sz w:val="20"/>
          <w:lang w:val="fr-FR"/>
        </w:rPr>
        <w:t>La bibliothèque s’attend à ce que les parents, les gardiens et les enseignants :</w:t>
      </w:r>
    </w:p>
    <w:p w14:paraId="5C89E2E9" w14:textId="77777777" w:rsidR="006A14AC" w:rsidRPr="00B065F7" w:rsidRDefault="006A14AC" w:rsidP="006A14AC">
      <w:pPr>
        <w:numPr>
          <w:ilvl w:val="0"/>
          <w:numId w:val="43"/>
        </w:numPr>
        <w:tabs>
          <w:tab w:val="clear" w:pos="1440"/>
          <w:tab w:val="left" w:pos="1260"/>
          <w:tab w:val="left" w:pos="3960"/>
        </w:tabs>
        <w:ind w:left="1260"/>
        <w:rPr>
          <w:rFonts w:ascii="Arial Narrow" w:hAnsi="Arial Narrow"/>
          <w:sz w:val="20"/>
          <w:lang w:val="fr-FR"/>
        </w:rPr>
      </w:pPr>
      <w:proofErr w:type="gramStart"/>
      <w:r w:rsidRPr="00B065F7">
        <w:rPr>
          <w:rFonts w:ascii="Arial Narrow" w:hAnsi="Arial Narrow"/>
          <w:sz w:val="20"/>
          <w:lang w:val="fr-FR"/>
        </w:rPr>
        <w:t>ne</w:t>
      </w:r>
      <w:proofErr w:type="gramEnd"/>
      <w:r w:rsidRPr="00B065F7">
        <w:rPr>
          <w:rFonts w:ascii="Arial Narrow" w:hAnsi="Arial Narrow"/>
          <w:sz w:val="20"/>
          <w:lang w:val="fr-FR"/>
        </w:rPr>
        <w:t xml:space="preserve"> laissent pas les enfants de moins de 16 ans, nécessitant supervision, sans surveillance à l’intérieur ou à l’extérieur des locaux de la bibliothèque;</w:t>
      </w:r>
    </w:p>
    <w:p w14:paraId="30D2FBEE" w14:textId="77777777" w:rsidR="006A14AC" w:rsidRPr="00B065F7" w:rsidRDefault="006A14AC" w:rsidP="006A14AC">
      <w:pPr>
        <w:numPr>
          <w:ilvl w:val="0"/>
          <w:numId w:val="43"/>
        </w:numPr>
        <w:tabs>
          <w:tab w:val="clear" w:pos="1440"/>
          <w:tab w:val="left" w:pos="1260"/>
          <w:tab w:val="left" w:pos="3960"/>
        </w:tabs>
        <w:ind w:left="1260"/>
        <w:rPr>
          <w:rFonts w:ascii="Arial Narrow" w:hAnsi="Arial Narrow"/>
          <w:sz w:val="20"/>
          <w:lang w:val="fr-FR"/>
        </w:rPr>
      </w:pPr>
      <w:proofErr w:type="gramStart"/>
      <w:r w:rsidRPr="00B065F7">
        <w:rPr>
          <w:rFonts w:ascii="Arial Narrow" w:hAnsi="Arial Narrow"/>
          <w:sz w:val="20"/>
          <w:lang w:val="fr-FR"/>
        </w:rPr>
        <w:t>surveillent</w:t>
      </w:r>
      <w:proofErr w:type="gramEnd"/>
      <w:r w:rsidRPr="00B065F7">
        <w:rPr>
          <w:rFonts w:ascii="Arial Narrow" w:hAnsi="Arial Narrow"/>
          <w:sz w:val="20"/>
          <w:lang w:val="fr-FR"/>
        </w:rPr>
        <w:t xml:space="preserve"> l’utilisation des services par les enfants qui sont sous leur responsabilité;</w:t>
      </w:r>
    </w:p>
    <w:p w14:paraId="2917B9E5" w14:textId="77777777" w:rsidR="006A14AC" w:rsidRPr="00B065F7" w:rsidRDefault="006A14AC" w:rsidP="006A14AC">
      <w:pPr>
        <w:numPr>
          <w:ilvl w:val="0"/>
          <w:numId w:val="43"/>
        </w:numPr>
        <w:tabs>
          <w:tab w:val="clear" w:pos="1440"/>
          <w:tab w:val="left" w:pos="1260"/>
          <w:tab w:val="left" w:pos="3960"/>
        </w:tabs>
        <w:ind w:left="1260"/>
        <w:rPr>
          <w:rFonts w:ascii="Arial Narrow" w:hAnsi="Arial Narrow"/>
          <w:sz w:val="20"/>
          <w:lang w:val="fr-FR"/>
        </w:rPr>
      </w:pPr>
      <w:proofErr w:type="gramStart"/>
      <w:r w:rsidRPr="00B065F7">
        <w:rPr>
          <w:rFonts w:ascii="Arial Narrow" w:hAnsi="Arial Narrow"/>
          <w:sz w:val="20"/>
          <w:lang w:val="fr-FR"/>
        </w:rPr>
        <w:t>soient</w:t>
      </w:r>
      <w:proofErr w:type="gramEnd"/>
      <w:r w:rsidRPr="00B065F7">
        <w:rPr>
          <w:rFonts w:ascii="Arial Narrow" w:hAnsi="Arial Narrow"/>
          <w:sz w:val="20"/>
          <w:lang w:val="fr-FR"/>
        </w:rPr>
        <w:t xml:space="preserve"> responsables du comportement approprié des enfants qui sont sous leur responsabilité.</w:t>
      </w:r>
    </w:p>
    <w:p w14:paraId="0E435744" w14:textId="77777777" w:rsidR="006A14AC" w:rsidRPr="00B065F7" w:rsidRDefault="006A14AC" w:rsidP="006A14AC">
      <w:pPr>
        <w:tabs>
          <w:tab w:val="left" w:pos="720"/>
          <w:tab w:val="left" w:pos="3960"/>
        </w:tabs>
        <w:ind w:left="720" w:hanging="360"/>
        <w:rPr>
          <w:rFonts w:ascii="Arial Narrow" w:hAnsi="Arial Narrow"/>
          <w:sz w:val="20"/>
          <w:lang w:val="fr-FR"/>
        </w:rPr>
      </w:pPr>
    </w:p>
    <w:p w14:paraId="487793B6" w14:textId="77777777" w:rsidR="006A14AC" w:rsidRPr="00B065F7" w:rsidRDefault="006A14AC" w:rsidP="006A14AC">
      <w:pPr>
        <w:numPr>
          <w:ilvl w:val="0"/>
          <w:numId w:val="42"/>
        </w:numPr>
        <w:tabs>
          <w:tab w:val="clear" w:pos="1822"/>
          <w:tab w:val="num" w:pos="720"/>
          <w:tab w:val="left" w:pos="3960"/>
        </w:tabs>
        <w:ind w:left="720"/>
        <w:rPr>
          <w:rFonts w:ascii="Arial Narrow" w:hAnsi="Arial Narrow"/>
          <w:sz w:val="20"/>
          <w:lang w:val="fr-FR"/>
        </w:rPr>
      </w:pPr>
      <w:r w:rsidRPr="00B065F7">
        <w:rPr>
          <w:rFonts w:ascii="Arial Narrow" w:hAnsi="Arial Narrow" w:cs="Arial"/>
          <w:sz w:val="20"/>
          <w:lang w:val="fr-FR"/>
        </w:rPr>
        <w:t>Dans cette bibliothèque :</w:t>
      </w:r>
    </w:p>
    <w:p w14:paraId="2E6A75F3" w14:textId="77777777" w:rsidR="006A14AC" w:rsidRPr="00B065F7" w:rsidRDefault="006A14AC" w:rsidP="006A14AC">
      <w:pPr>
        <w:numPr>
          <w:ilvl w:val="0"/>
          <w:numId w:val="50"/>
        </w:numPr>
        <w:tabs>
          <w:tab w:val="clear" w:pos="1822"/>
          <w:tab w:val="left" w:pos="1260"/>
          <w:tab w:val="left" w:pos="3960"/>
        </w:tabs>
        <w:ind w:left="1260"/>
        <w:rPr>
          <w:rFonts w:ascii="Arial Narrow" w:hAnsi="Arial Narrow"/>
          <w:sz w:val="20"/>
          <w:lang w:val="fr-FR"/>
        </w:rPr>
      </w:pPr>
      <w:r w:rsidRPr="00B065F7">
        <w:rPr>
          <w:rFonts w:ascii="Arial Narrow" w:hAnsi="Arial Narrow" w:cs="Arial"/>
          <w:sz w:val="20"/>
          <w:lang w:val="fr-FR"/>
        </w:rPr>
        <w:t>Les enfants âgés de douze (12) ans et plus sont invités à utiliser la bibliothèque seuls sur une base régulière, mais les parents sont toujours responsables du comportement de tout enfant lorsque celui-ci est dans la bibliothèque.</w:t>
      </w:r>
    </w:p>
    <w:p w14:paraId="453BB408" w14:textId="77777777" w:rsidR="006A14AC" w:rsidRPr="00B065F7" w:rsidRDefault="006A14AC" w:rsidP="006A14AC">
      <w:pPr>
        <w:numPr>
          <w:ilvl w:val="0"/>
          <w:numId w:val="50"/>
        </w:numPr>
        <w:tabs>
          <w:tab w:val="clear" w:pos="1822"/>
          <w:tab w:val="left" w:pos="1260"/>
          <w:tab w:val="left" w:pos="3960"/>
        </w:tabs>
        <w:ind w:left="1260"/>
        <w:rPr>
          <w:rFonts w:ascii="Arial Narrow" w:hAnsi="Arial Narrow"/>
          <w:sz w:val="20"/>
          <w:lang w:val="fr-FR"/>
        </w:rPr>
      </w:pPr>
      <w:r w:rsidRPr="00B065F7">
        <w:rPr>
          <w:rFonts w:ascii="Arial Narrow" w:hAnsi="Arial Narrow" w:cs="Arial"/>
          <w:sz w:val="20"/>
          <w:lang w:val="fr-FR"/>
        </w:rPr>
        <w:t>Les enfants âgés de moins de 12 ans doivent être accompagnés d’un adulte lorsqu’ils sont dans la bibliothèque.</w:t>
      </w:r>
    </w:p>
    <w:p w14:paraId="1E767F0F" w14:textId="77777777" w:rsidR="006A14AC" w:rsidRPr="00B065F7" w:rsidRDefault="006A14AC" w:rsidP="006A14AC">
      <w:pPr>
        <w:numPr>
          <w:ilvl w:val="0"/>
          <w:numId w:val="50"/>
        </w:numPr>
        <w:tabs>
          <w:tab w:val="clear" w:pos="1822"/>
          <w:tab w:val="left" w:pos="1260"/>
          <w:tab w:val="left" w:pos="3960"/>
        </w:tabs>
        <w:ind w:left="1260"/>
        <w:rPr>
          <w:rFonts w:ascii="Arial Narrow" w:hAnsi="Arial Narrow"/>
          <w:sz w:val="20"/>
          <w:lang w:val="fr-FR"/>
        </w:rPr>
      </w:pPr>
      <w:r w:rsidRPr="00B065F7">
        <w:rPr>
          <w:rFonts w:ascii="Arial Narrow" w:hAnsi="Arial Narrow" w:cs="Arial"/>
          <w:sz w:val="20"/>
          <w:lang w:val="fr-FR"/>
        </w:rPr>
        <w:t xml:space="preserve">Les enfants âgés de moins de cinq ans (5) qui participent aux programmes peuvent être supervisés par le personnel de la bibliothèque uniquement durant la durée prévue du programme ; leurs gardiens doivent toujours être dans la bibliothèque. </w:t>
      </w:r>
    </w:p>
    <w:p w14:paraId="521A16F4" w14:textId="77777777" w:rsidR="006A14AC" w:rsidRPr="00B065F7" w:rsidRDefault="006A14AC" w:rsidP="006A14AC">
      <w:pPr>
        <w:tabs>
          <w:tab w:val="left" w:pos="720"/>
        </w:tabs>
        <w:rPr>
          <w:rFonts w:ascii="Arial Narrow" w:hAnsi="Arial Narrow"/>
          <w:sz w:val="20"/>
          <w:lang w:val="fr-FR"/>
        </w:rPr>
      </w:pPr>
    </w:p>
    <w:p w14:paraId="4DEF7E0F" w14:textId="77777777" w:rsidR="006A14AC" w:rsidRPr="00B065F7" w:rsidRDefault="006A14AC" w:rsidP="006A14AC">
      <w:pPr>
        <w:tabs>
          <w:tab w:val="left" w:pos="720"/>
        </w:tabs>
        <w:rPr>
          <w:rFonts w:ascii="Arial Narrow" w:hAnsi="Arial Narrow"/>
          <w:sz w:val="20"/>
          <w:lang w:val="fr-FR"/>
        </w:rPr>
      </w:pPr>
    </w:p>
    <w:p w14:paraId="77C3E31B" w14:textId="77777777" w:rsidR="006A14AC" w:rsidRPr="00B065F7" w:rsidRDefault="006A14AC" w:rsidP="006A14AC">
      <w:pPr>
        <w:tabs>
          <w:tab w:val="left" w:pos="720"/>
        </w:tabs>
        <w:rPr>
          <w:rFonts w:ascii="Arial Narrow" w:hAnsi="Arial Narrow"/>
          <w:b/>
          <w:sz w:val="20"/>
          <w:lang w:val="fr-FR"/>
        </w:rPr>
      </w:pPr>
      <w:r w:rsidRPr="00B065F7">
        <w:rPr>
          <w:rFonts w:ascii="Arial Narrow" w:hAnsi="Arial Narrow"/>
          <w:b/>
          <w:sz w:val="20"/>
          <w:lang w:val="fr-FR"/>
        </w:rPr>
        <w:lastRenderedPageBreak/>
        <w:t>2 : Responsabilité du personnel</w:t>
      </w:r>
    </w:p>
    <w:p w14:paraId="30EC84F6" w14:textId="77777777" w:rsidR="006A14AC" w:rsidRPr="00B065F7" w:rsidRDefault="006A14AC" w:rsidP="006A14AC">
      <w:pPr>
        <w:tabs>
          <w:tab w:val="left" w:pos="720"/>
        </w:tabs>
        <w:rPr>
          <w:rFonts w:ascii="Arial Narrow" w:hAnsi="Arial Narrow"/>
          <w:sz w:val="20"/>
          <w:lang w:val="fr-FR"/>
        </w:rPr>
      </w:pPr>
    </w:p>
    <w:p w14:paraId="7CB59879" w14:textId="77777777" w:rsidR="006A14AC" w:rsidRPr="00B065F7" w:rsidRDefault="006A14AC" w:rsidP="006A14AC">
      <w:pPr>
        <w:numPr>
          <w:ilvl w:val="0"/>
          <w:numId w:val="45"/>
        </w:numPr>
        <w:tabs>
          <w:tab w:val="left" w:pos="720"/>
        </w:tabs>
        <w:rPr>
          <w:rFonts w:ascii="Arial Narrow" w:hAnsi="Arial Narrow"/>
          <w:sz w:val="20"/>
          <w:lang w:val="fr-FR"/>
        </w:rPr>
      </w:pPr>
      <w:r w:rsidRPr="00B065F7">
        <w:rPr>
          <w:rFonts w:ascii="Arial Narrow" w:hAnsi="Arial Narrow"/>
          <w:sz w:val="20"/>
          <w:lang w:val="fr-FR"/>
        </w:rPr>
        <w:t>Les membres du personnel de la bibliothèque s’appuieront sur la présente politique lors de situations, où :</w:t>
      </w:r>
    </w:p>
    <w:p w14:paraId="5DA74241"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w:t>
      </w:r>
      <w:proofErr w:type="gramEnd"/>
      <w:r w:rsidRPr="00B065F7">
        <w:rPr>
          <w:rFonts w:ascii="Arial Narrow" w:hAnsi="Arial Narrow"/>
          <w:sz w:val="20"/>
          <w:lang w:val="fr-FR"/>
        </w:rPr>
        <w:t xml:space="preserve"> enfant sans surveillance est effrayé ou pleure lors de sa découverte dans la bibliothèque; </w:t>
      </w:r>
    </w:p>
    <w:p w14:paraId="74A5B1D2"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w:t>
      </w:r>
      <w:proofErr w:type="gramEnd"/>
      <w:r w:rsidRPr="00B065F7">
        <w:rPr>
          <w:rFonts w:ascii="Arial Narrow" w:hAnsi="Arial Narrow"/>
          <w:sz w:val="20"/>
          <w:lang w:val="fr-FR"/>
        </w:rPr>
        <w:t xml:space="preserve"> enfant sans surveillance semble compromettre sa sécurité;</w:t>
      </w:r>
    </w:p>
    <w:p w14:paraId="13A3A8F2"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une</w:t>
      </w:r>
      <w:proofErr w:type="gramEnd"/>
      <w:r w:rsidRPr="00B065F7">
        <w:rPr>
          <w:rFonts w:ascii="Arial Narrow" w:hAnsi="Arial Narrow"/>
          <w:sz w:val="20"/>
          <w:lang w:val="fr-FR"/>
        </w:rPr>
        <w:t xml:space="preserve"> autre personne dans la bibliothèque semble être une menace pour l’enfant sans surveillance;</w:t>
      </w:r>
    </w:p>
    <w:p w14:paraId="089515DF"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w:t>
      </w:r>
      <w:proofErr w:type="gramEnd"/>
      <w:r w:rsidRPr="00B065F7">
        <w:rPr>
          <w:rFonts w:ascii="Arial Narrow" w:hAnsi="Arial Narrow"/>
          <w:sz w:val="20"/>
          <w:lang w:val="fr-FR"/>
        </w:rPr>
        <w:t xml:space="preserve"> enfant sans surveillance exhibe un comportement inapproprié précis;</w:t>
      </w:r>
    </w:p>
    <w:p w14:paraId="5A74CA33"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w:t>
      </w:r>
      <w:proofErr w:type="gramEnd"/>
      <w:r w:rsidRPr="00B065F7">
        <w:rPr>
          <w:rFonts w:ascii="Arial Narrow" w:hAnsi="Arial Narrow"/>
          <w:sz w:val="20"/>
          <w:lang w:val="fr-FR"/>
        </w:rPr>
        <w:t xml:space="preserve"> enfant sans surveillance n’est pas accueilli par un gardien responsable lors de la fermeture;</w:t>
      </w:r>
    </w:p>
    <w:p w14:paraId="4D7DFD97" w14:textId="77777777" w:rsidR="006A14AC" w:rsidRPr="00B065F7" w:rsidRDefault="006A14AC" w:rsidP="006A14AC">
      <w:pPr>
        <w:numPr>
          <w:ilvl w:val="0"/>
          <w:numId w:val="44"/>
        </w:numPr>
        <w:tabs>
          <w:tab w:val="left" w:pos="1440"/>
        </w:tabs>
        <w:ind w:left="1440"/>
        <w:rPr>
          <w:rFonts w:ascii="Arial Narrow" w:hAnsi="Arial Narrow"/>
          <w:sz w:val="20"/>
          <w:lang w:val="fr-FR"/>
        </w:rPr>
      </w:pPr>
      <w:proofErr w:type="gramStart"/>
      <w:r w:rsidRPr="00B065F7">
        <w:rPr>
          <w:rFonts w:ascii="Arial Narrow" w:hAnsi="Arial Narrow"/>
          <w:sz w:val="20"/>
          <w:lang w:val="fr-FR"/>
        </w:rPr>
        <w:t>un</w:t>
      </w:r>
      <w:proofErr w:type="gramEnd"/>
      <w:r w:rsidRPr="00B065F7">
        <w:rPr>
          <w:rFonts w:ascii="Arial Narrow" w:hAnsi="Arial Narrow"/>
          <w:sz w:val="20"/>
          <w:lang w:val="fr-FR"/>
        </w:rPr>
        <w:t xml:space="preserve"> enfant est laissé seul dans la bibliothèque pendant de longues périodes, de façon constante. </w:t>
      </w:r>
    </w:p>
    <w:p w14:paraId="75765561" w14:textId="77777777" w:rsidR="006A14AC" w:rsidRPr="00B065F7" w:rsidRDefault="006A14AC" w:rsidP="006A14AC">
      <w:pPr>
        <w:tabs>
          <w:tab w:val="left" w:pos="720"/>
        </w:tabs>
        <w:rPr>
          <w:rFonts w:ascii="Arial Narrow" w:hAnsi="Arial Narrow"/>
          <w:sz w:val="20"/>
          <w:lang w:val="fr-FR"/>
        </w:rPr>
      </w:pPr>
    </w:p>
    <w:p w14:paraId="57B66E09" w14:textId="77777777" w:rsidR="006A14AC" w:rsidRPr="00B065F7" w:rsidRDefault="006A14AC" w:rsidP="006A14AC">
      <w:pPr>
        <w:widowControl/>
        <w:numPr>
          <w:ilvl w:val="0"/>
          <w:numId w:val="45"/>
        </w:numPr>
        <w:tabs>
          <w:tab w:val="left" w:pos="720"/>
          <w:tab w:val="left" w:pos="1080"/>
        </w:tabs>
        <w:rPr>
          <w:rFonts w:ascii="Arial Narrow" w:hAnsi="Arial Narrow"/>
          <w:sz w:val="20"/>
          <w:lang w:val="fr-FR"/>
        </w:rPr>
      </w:pPr>
      <w:r w:rsidRPr="00B065F7">
        <w:rPr>
          <w:rFonts w:ascii="Arial Narrow" w:hAnsi="Arial Narrow"/>
          <w:sz w:val="20"/>
          <w:lang w:val="fr-FR"/>
        </w:rPr>
        <w:t xml:space="preserve">Lorsqu’il est impossible de rejoindre un adulte responsable, le personnel de la bibliothèque :  </w:t>
      </w:r>
    </w:p>
    <w:p w14:paraId="0CA83C98" w14:textId="77777777" w:rsidR="006A14AC" w:rsidRPr="00B065F7" w:rsidRDefault="006A14AC" w:rsidP="006A14AC">
      <w:pPr>
        <w:numPr>
          <w:ilvl w:val="0"/>
          <w:numId w:val="46"/>
        </w:numPr>
        <w:tabs>
          <w:tab w:val="left" w:pos="720"/>
        </w:tabs>
        <w:rPr>
          <w:rFonts w:ascii="Arial Narrow" w:hAnsi="Arial Narrow"/>
          <w:sz w:val="20"/>
          <w:lang w:val="fr-FR"/>
        </w:rPr>
      </w:pPr>
      <w:proofErr w:type="gramStart"/>
      <w:r w:rsidRPr="00B065F7">
        <w:rPr>
          <w:rFonts w:ascii="Arial Narrow" w:hAnsi="Arial Narrow"/>
          <w:sz w:val="20"/>
          <w:lang w:val="fr-FR"/>
        </w:rPr>
        <w:t>ne</w:t>
      </w:r>
      <w:proofErr w:type="gramEnd"/>
      <w:r w:rsidRPr="00B065F7">
        <w:rPr>
          <w:rFonts w:ascii="Arial Narrow" w:hAnsi="Arial Narrow"/>
          <w:sz w:val="20"/>
          <w:lang w:val="fr-FR"/>
        </w:rPr>
        <w:t xml:space="preserve"> laissera pas l’enfant sans surveillance lors de la fermeture; </w:t>
      </w:r>
    </w:p>
    <w:p w14:paraId="2D294738" w14:textId="77777777" w:rsidR="006A14AC" w:rsidRPr="00B065F7" w:rsidRDefault="006A14AC" w:rsidP="006A14AC">
      <w:pPr>
        <w:numPr>
          <w:ilvl w:val="0"/>
          <w:numId w:val="46"/>
        </w:numPr>
        <w:tabs>
          <w:tab w:val="left" w:pos="720"/>
        </w:tabs>
        <w:rPr>
          <w:rFonts w:ascii="Arial Narrow" w:hAnsi="Arial Narrow"/>
          <w:sz w:val="20"/>
          <w:lang w:val="fr-FR"/>
        </w:rPr>
      </w:pPr>
      <w:proofErr w:type="gramStart"/>
      <w:r w:rsidRPr="00B065F7">
        <w:rPr>
          <w:rFonts w:ascii="Arial Narrow" w:hAnsi="Arial Narrow"/>
          <w:sz w:val="20"/>
          <w:lang w:val="fr-FR"/>
        </w:rPr>
        <w:t>ne</w:t>
      </w:r>
      <w:proofErr w:type="gramEnd"/>
      <w:r w:rsidRPr="00B065F7">
        <w:rPr>
          <w:rFonts w:ascii="Arial Narrow" w:hAnsi="Arial Narrow"/>
          <w:sz w:val="20"/>
          <w:lang w:val="fr-FR"/>
        </w:rPr>
        <w:t xml:space="preserve"> raccompagnera pas l’enfant à la maison;</w:t>
      </w:r>
    </w:p>
    <w:p w14:paraId="239E0B6F" w14:textId="77777777" w:rsidR="006A14AC" w:rsidRPr="00B065F7" w:rsidRDefault="006A14AC" w:rsidP="006A14AC">
      <w:pPr>
        <w:numPr>
          <w:ilvl w:val="0"/>
          <w:numId w:val="46"/>
        </w:numPr>
        <w:tabs>
          <w:tab w:val="left" w:pos="720"/>
        </w:tabs>
        <w:rPr>
          <w:rFonts w:ascii="Arial Narrow" w:hAnsi="Arial Narrow"/>
          <w:sz w:val="20"/>
          <w:lang w:val="fr-FR"/>
        </w:rPr>
      </w:pPr>
      <w:proofErr w:type="gramStart"/>
      <w:r w:rsidRPr="00B065F7">
        <w:rPr>
          <w:rFonts w:ascii="Arial Narrow" w:hAnsi="Arial Narrow"/>
          <w:sz w:val="20"/>
          <w:lang w:val="fr-FR"/>
        </w:rPr>
        <w:t>communiquera</w:t>
      </w:r>
      <w:proofErr w:type="gramEnd"/>
      <w:r w:rsidRPr="00B065F7">
        <w:rPr>
          <w:rFonts w:ascii="Arial Narrow" w:hAnsi="Arial Narrow"/>
          <w:sz w:val="20"/>
          <w:lang w:val="fr-FR"/>
        </w:rPr>
        <w:t xml:space="preserve"> avec le service de police ou la Société d’aide à l’enfance (SAE) de la localité;</w:t>
      </w:r>
    </w:p>
    <w:p w14:paraId="01295DDF" w14:textId="77777777" w:rsidR="006A14AC" w:rsidRPr="00B065F7" w:rsidRDefault="006A14AC" w:rsidP="006A14AC">
      <w:pPr>
        <w:numPr>
          <w:ilvl w:val="0"/>
          <w:numId w:val="46"/>
        </w:numPr>
        <w:tabs>
          <w:tab w:val="left" w:pos="720"/>
        </w:tabs>
        <w:rPr>
          <w:rFonts w:ascii="Arial Narrow" w:hAnsi="Arial Narrow"/>
          <w:sz w:val="20"/>
          <w:lang w:val="fr-FR"/>
        </w:rPr>
      </w:pPr>
      <w:proofErr w:type="gramStart"/>
      <w:r w:rsidRPr="00B065F7">
        <w:rPr>
          <w:rFonts w:ascii="Arial Narrow" w:hAnsi="Arial Narrow"/>
          <w:sz w:val="20"/>
          <w:lang w:val="fr-FR"/>
        </w:rPr>
        <w:t>restera</w:t>
      </w:r>
      <w:proofErr w:type="gramEnd"/>
      <w:r w:rsidRPr="00B065F7">
        <w:rPr>
          <w:rFonts w:ascii="Arial Narrow" w:hAnsi="Arial Narrow"/>
          <w:sz w:val="20"/>
          <w:lang w:val="fr-FR"/>
        </w:rPr>
        <w:t xml:space="preserve"> avec l’enfant jusqu’à ce que les autorités compétentes puissent prendre l’enfant sous leur protection.</w:t>
      </w:r>
    </w:p>
    <w:p w14:paraId="2B02DE7F" w14:textId="77777777" w:rsidR="006A14AC" w:rsidRPr="00B065F7" w:rsidRDefault="006A14AC" w:rsidP="006A14AC">
      <w:pPr>
        <w:tabs>
          <w:tab w:val="left" w:pos="0"/>
          <w:tab w:val="left" w:pos="360"/>
          <w:tab w:val="left" w:pos="720"/>
        </w:tabs>
        <w:suppressAutoHyphens/>
        <w:rPr>
          <w:rFonts w:ascii="Arial Narrow" w:hAnsi="Arial Narrow"/>
          <w:b/>
          <w:color w:val="000000"/>
          <w:lang w:val="fr-FR"/>
        </w:rPr>
      </w:pPr>
    </w:p>
    <w:p w14:paraId="281E879B" w14:textId="77777777" w:rsidR="006A14AC" w:rsidRPr="00B065F7" w:rsidRDefault="006A14AC" w:rsidP="006A14AC">
      <w:pPr>
        <w:tabs>
          <w:tab w:val="left" w:pos="720"/>
        </w:tabs>
        <w:rPr>
          <w:rFonts w:ascii="Arial Narrow" w:hAnsi="Arial Narrow"/>
          <w:sz w:val="20"/>
          <w:lang w:val="fr-FR"/>
        </w:rPr>
      </w:pPr>
    </w:p>
    <w:p w14:paraId="3644FFA4" w14:textId="77777777" w:rsidR="006A14AC" w:rsidRPr="00B065F7" w:rsidRDefault="006A14AC" w:rsidP="006A14AC">
      <w:pPr>
        <w:tabs>
          <w:tab w:val="left" w:pos="720"/>
        </w:tabs>
        <w:rPr>
          <w:rFonts w:ascii="Arial Narrow" w:hAnsi="Arial Narrow" w:cs="Arial"/>
          <w:b/>
          <w:color w:val="423D3A"/>
          <w:sz w:val="20"/>
          <w:lang w:val="fr-FR"/>
        </w:rPr>
      </w:pPr>
      <w:proofErr w:type="gramStart"/>
      <w:r w:rsidRPr="00B065F7">
        <w:rPr>
          <w:rFonts w:ascii="Arial Narrow" w:hAnsi="Arial Narrow" w:cs="Arial"/>
          <w:b/>
          <w:color w:val="423D3A"/>
          <w:sz w:val="20"/>
          <w:lang w:val="fr-FR"/>
        </w:rPr>
        <w:t>3:</w:t>
      </w:r>
      <w:proofErr w:type="gramEnd"/>
      <w:r w:rsidRPr="00B065F7">
        <w:rPr>
          <w:rFonts w:ascii="Arial Narrow" w:hAnsi="Arial Narrow" w:cs="Arial"/>
          <w:b/>
          <w:color w:val="423D3A"/>
          <w:sz w:val="20"/>
          <w:lang w:val="fr-FR"/>
        </w:rPr>
        <w:t xml:space="preserve"> Devoir de déclarer</w:t>
      </w:r>
    </w:p>
    <w:p w14:paraId="10100CDC" w14:textId="77777777" w:rsidR="006A14AC" w:rsidRPr="00B065F7" w:rsidRDefault="006A14AC" w:rsidP="006A14AC">
      <w:pPr>
        <w:tabs>
          <w:tab w:val="left" w:pos="720"/>
        </w:tabs>
        <w:ind w:left="720" w:hanging="360"/>
        <w:rPr>
          <w:rFonts w:ascii="Arial Narrow" w:hAnsi="Arial Narrow" w:cs="Arial"/>
          <w:b/>
          <w:color w:val="423D3A"/>
          <w:sz w:val="20"/>
          <w:lang w:val="fr-FR"/>
        </w:rPr>
      </w:pPr>
    </w:p>
    <w:p w14:paraId="52CA20A6" w14:textId="3F990203" w:rsidR="006A14AC" w:rsidRPr="00B065F7" w:rsidRDefault="006A14AC" w:rsidP="006A14AC">
      <w:pPr>
        <w:numPr>
          <w:ilvl w:val="0"/>
          <w:numId w:val="47"/>
        </w:numPr>
        <w:tabs>
          <w:tab w:val="left" w:pos="720"/>
        </w:tabs>
        <w:ind w:left="720"/>
        <w:rPr>
          <w:rFonts w:ascii="Arial Narrow" w:hAnsi="Arial Narrow"/>
          <w:sz w:val="20"/>
          <w:lang w:val="fr-FR"/>
        </w:rPr>
      </w:pPr>
      <w:r w:rsidRPr="00B065F7">
        <w:rPr>
          <w:rFonts w:ascii="Arial Narrow" w:hAnsi="Arial Narrow"/>
          <w:sz w:val="20"/>
          <w:lang w:val="fr-FR"/>
        </w:rPr>
        <w:t xml:space="preserve">La </w:t>
      </w:r>
      <w:r w:rsidRPr="00B065F7">
        <w:rPr>
          <w:rFonts w:ascii="Arial Narrow" w:hAnsi="Arial Narrow" w:cs="Arial"/>
          <w:i/>
          <w:sz w:val="20"/>
          <w:shd w:val="clear" w:color="auto" w:fill="FFFFFF"/>
          <w:lang w:val="fr-FR"/>
        </w:rPr>
        <w:t>Loi de 2017 sur les services à l'enfance, à la jeunesse et à la famille</w:t>
      </w:r>
      <w:r w:rsidRPr="00B065F7">
        <w:rPr>
          <w:rFonts w:ascii="Arial Narrow" w:hAnsi="Arial Narrow"/>
          <w:color w:val="505050"/>
          <w:sz w:val="20"/>
          <w:shd w:val="clear" w:color="auto" w:fill="FFFFFF"/>
          <w:lang w:val="fr-FR"/>
        </w:rPr>
        <w:t xml:space="preserve"> </w:t>
      </w:r>
      <w:r w:rsidRPr="00B065F7">
        <w:rPr>
          <w:rFonts w:ascii="Arial Narrow" w:hAnsi="Arial Narrow"/>
          <w:color w:val="000000"/>
          <w:sz w:val="20"/>
          <w:shd w:val="clear" w:color="auto" w:fill="FFFFFF"/>
          <w:lang w:val="fr-FR"/>
        </w:rPr>
        <w:t>(</w:t>
      </w:r>
      <w:r w:rsidRPr="00B065F7">
        <w:rPr>
          <w:rFonts w:ascii="Arial Narrow" w:hAnsi="Arial Narrow"/>
          <w:sz w:val="20"/>
          <w:lang w:val="fr-FR"/>
        </w:rPr>
        <w:t>Section 125</w:t>
      </w:r>
      <w:r w:rsidRPr="00B065F7">
        <w:rPr>
          <w:rFonts w:ascii="Arial Narrow" w:hAnsi="Arial Narrow"/>
          <w:color w:val="000000"/>
          <w:sz w:val="20"/>
          <w:shd w:val="clear" w:color="auto" w:fill="FFFFFF"/>
          <w:lang w:val="fr-FR"/>
        </w:rPr>
        <w:t xml:space="preserve">) </w:t>
      </w:r>
      <w:r w:rsidRPr="00B065F7">
        <w:rPr>
          <w:rFonts w:ascii="Arial Narrow" w:hAnsi="Arial Narrow"/>
          <w:sz w:val="20"/>
          <w:lang w:val="fr-FR"/>
        </w:rPr>
        <w:t xml:space="preserve">reconnaît que chacun d’entre nous est responsable du bien-être des enfants. Elle énonce clairement que le public, y compris les professionnels qui interviennent auprès des enfants, sont obligés par la loi de communiquer promptement, à la Société d’aide à l’enfance (SAE) tout soupçon selon lequel un enfant ou un jeune âgé de moins de 16 ans a ou peut avoir besoin de protection. D’après la LSEJF, le terme « enfant qui a besoin de protection » s’applique aux situations de violence physique, sexuelle ou psychologique, de négligence ou de risque </w:t>
      </w:r>
      <w:r w:rsidR="00660AF6">
        <w:rPr>
          <w:rFonts w:ascii="Arial Narrow" w:hAnsi="Arial Narrow"/>
          <w:sz w:val="20"/>
          <w:lang w:val="fr-FR"/>
        </w:rPr>
        <w:t xml:space="preserve">de </w:t>
      </w:r>
      <w:r w:rsidRPr="00B065F7">
        <w:rPr>
          <w:rFonts w:ascii="Arial Narrow" w:hAnsi="Arial Narrow"/>
          <w:sz w:val="20"/>
          <w:lang w:val="fr-FR"/>
        </w:rPr>
        <w:t xml:space="preserve">mauvais traitement. </w:t>
      </w:r>
    </w:p>
    <w:p w14:paraId="2F535A25" w14:textId="77777777" w:rsidR="006A14AC" w:rsidRPr="00B065F7" w:rsidRDefault="006A14AC" w:rsidP="006A14AC">
      <w:pPr>
        <w:tabs>
          <w:tab w:val="left" w:pos="720"/>
        </w:tabs>
        <w:ind w:left="720" w:hanging="360"/>
        <w:rPr>
          <w:rFonts w:ascii="Arial Narrow" w:hAnsi="Arial Narrow"/>
          <w:sz w:val="20"/>
          <w:lang w:val="fr-FR"/>
        </w:rPr>
      </w:pPr>
    </w:p>
    <w:p w14:paraId="2BB60F1D" w14:textId="77777777" w:rsidR="006A14AC" w:rsidRPr="00B065F7" w:rsidRDefault="006A14AC" w:rsidP="006A14AC">
      <w:pPr>
        <w:numPr>
          <w:ilvl w:val="0"/>
          <w:numId w:val="47"/>
        </w:numPr>
        <w:tabs>
          <w:tab w:val="left" w:pos="720"/>
        </w:tabs>
        <w:ind w:left="720"/>
        <w:rPr>
          <w:rFonts w:ascii="Arial Narrow" w:hAnsi="Arial Narrow"/>
          <w:sz w:val="20"/>
          <w:lang w:val="fr-FR"/>
        </w:rPr>
      </w:pPr>
      <w:r w:rsidRPr="00B065F7">
        <w:rPr>
          <w:rFonts w:ascii="Arial Narrow" w:hAnsi="Arial Narrow"/>
          <w:sz w:val="20"/>
          <w:lang w:val="fr-FR"/>
        </w:rPr>
        <w:t xml:space="preserve">Les membres du personnel de la bibliothèque qui croient qu’un adolescent de 16 ou 17 ans a ou pourrait avoir besoin de protection </w:t>
      </w:r>
      <w:r w:rsidRPr="00B065F7">
        <w:rPr>
          <w:rFonts w:ascii="Arial Narrow" w:hAnsi="Arial Narrow"/>
          <w:i/>
          <w:sz w:val="20"/>
          <w:lang w:val="fr-FR"/>
        </w:rPr>
        <w:t>peuvent</w:t>
      </w:r>
      <w:r w:rsidRPr="00B065F7">
        <w:rPr>
          <w:rFonts w:ascii="Arial Narrow" w:hAnsi="Arial Narrow"/>
          <w:sz w:val="20"/>
          <w:lang w:val="fr-FR"/>
        </w:rPr>
        <w:t xml:space="preserve"> soumettre un rapport à la Société d’aide à l’enfance (SAE) et la SAE est obligée d’évaluer les informations qui leur ont été soumises. </w:t>
      </w:r>
    </w:p>
    <w:p w14:paraId="026EA4EE" w14:textId="77777777" w:rsidR="006A14AC" w:rsidRPr="00B065F7" w:rsidRDefault="006A14AC" w:rsidP="006A14AC">
      <w:pPr>
        <w:tabs>
          <w:tab w:val="left" w:pos="720"/>
        </w:tabs>
        <w:ind w:left="720" w:hanging="360"/>
        <w:rPr>
          <w:rFonts w:ascii="Arial Narrow" w:hAnsi="Arial Narrow"/>
          <w:sz w:val="20"/>
          <w:lang w:val="fr-FR"/>
        </w:rPr>
      </w:pPr>
    </w:p>
    <w:p w14:paraId="69B9E652" w14:textId="77777777" w:rsidR="006A14AC" w:rsidRPr="00B065F7" w:rsidRDefault="006A14AC" w:rsidP="006A14AC">
      <w:pPr>
        <w:numPr>
          <w:ilvl w:val="0"/>
          <w:numId w:val="47"/>
        </w:numPr>
        <w:tabs>
          <w:tab w:val="left" w:pos="720"/>
        </w:tabs>
        <w:ind w:left="720"/>
        <w:rPr>
          <w:rFonts w:ascii="Arial Narrow" w:hAnsi="Arial Narrow"/>
          <w:sz w:val="20"/>
          <w:lang w:val="fr-FR"/>
        </w:rPr>
      </w:pPr>
      <w:r w:rsidRPr="00B065F7">
        <w:rPr>
          <w:rFonts w:ascii="Arial Narrow" w:hAnsi="Arial Narrow"/>
          <w:sz w:val="20"/>
          <w:lang w:val="fr-FR"/>
        </w:rPr>
        <w:t xml:space="preserve">Lorsque les membres du personnel de la bibliothèque ont des motifs raisonnables de croire qu’un enfant a ou peut avoir besoin de protection, ils aviseront le dg et ensemble, ils communiqueront rapidement leur soupçon et l’information sur laquelle il repose à la SAE locale, tel qu’énoncé dans l’article 136 (1) de la LSEJF. </w:t>
      </w:r>
    </w:p>
    <w:p w14:paraId="1BC5C9E9" w14:textId="77777777" w:rsidR="006A14AC" w:rsidRPr="00B065F7" w:rsidRDefault="006A14AC" w:rsidP="006A14AC">
      <w:pPr>
        <w:tabs>
          <w:tab w:val="left" w:pos="720"/>
        </w:tabs>
        <w:rPr>
          <w:rFonts w:ascii="Arial Narrow" w:hAnsi="Arial Narrow"/>
          <w:sz w:val="20"/>
          <w:lang w:val="fr-FR"/>
        </w:rPr>
      </w:pPr>
    </w:p>
    <w:p w14:paraId="0DDFAC44" w14:textId="77777777" w:rsidR="006A14AC" w:rsidRPr="00B065F7" w:rsidRDefault="006A14AC" w:rsidP="006A14AC">
      <w:pPr>
        <w:tabs>
          <w:tab w:val="left" w:pos="720"/>
        </w:tabs>
        <w:rPr>
          <w:rFonts w:ascii="Arial Narrow" w:hAnsi="Arial Narrow"/>
          <w:sz w:val="20"/>
          <w:lang w:val="fr-FR"/>
        </w:rPr>
      </w:pPr>
    </w:p>
    <w:p w14:paraId="58E05E28" w14:textId="77777777" w:rsidR="006A14AC" w:rsidRPr="00B065F7" w:rsidRDefault="006A14AC" w:rsidP="006A14AC">
      <w:pPr>
        <w:tabs>
          <w:tab w:val="left" w:pos="720"/>
        </w:tabs>
        <w:rPr>
          <w:rFonts w:ascii="Arial Narrow" w:hAnsi="Arial Narrow"/>
          <w:sz w:val="20"/>
          <w:lang w:val="fr-FR"/>
        </w:rPr>
      </w:pPr>
    </w:p>
    <w:p w14:paraId="3288F9E0" w14:textId="77777777" w:rsidR="006A14AC" w:rsidRPr="00B065F7" w:rsidRDefault="006A14AC" w:rsidP="006A14AC">
      <w:pPr>
        <w:tabs>
          <w:tab w:val="left" w:pos="720"/>
        </w:tabs>
        <w:rPr>
          <w:rFonts w:ascii="Arial Narrow" w:hAnsi="Arial Narrow"/>
          <w:b/>
          <w:sz w:val="20"/>
          <w:lang w:val="fr-FR"/>
        </w:rPr>
      </w:pPr>
    </w:p>
    <w:p w14:paraId="4BE6DBF1" w14:textId="77777777" w:rsidR="006A14AC" w:rsidRPr="00B065F7" w:rsidRDefault="006A14AC" w:rsidP="006A14AC">
      <w:pPr>
        <w:tabs>
          <w:tab w:val="left" w:pos="720"/>
        </w:tabs>
        <w:rPr>
          <w:rFonts w:ascii="Arial Narrow" w:hAnsi="Arial Narrow"/>
          <w:b/>
          <w:sz w:val="20"/>
          <w:lang w:val="fr-FR"/>
        </w:rPr>
      </w:pPr>
      <w:r w:rsidRPr="00B065F7">
        <w:rPr>
          <w:rFonts w:ascii="Arial Narrow" w:hAnsi="Arial Narrow"/>
          <w:b/>
          <w:sz w:val="20"/>
          <w:lang w:val="fr-FR"/>
        </w:rPr>
        <w:t>Documents connexes</w:t>
      </w:r>
    </w:p>
    <w:p w14:paraId="72909705" w14:textId="77777777" w:rsidR="006A14AC" w:rsidRPr="00B065F7" w:rsidRDefault="006A14AC" w:rsidP="006A14AC">
      <w:pPr>
        <w:tabs>
          <w:tab w:val="left" w:pos="360"/>
        </w:tabs>
        <w:ind w:left="360"/>
        <w:rPr>
          <w:rFonts w:ascii="Arial Narrow" w:hAnsi="Arial Narrow"/>
          <w:sz w:val="20"/>
          <w:lang w:val="fr-FR"/>
        </w:rPr>
      </w:pPr>
    </w:p>
    <w:p w14:paraId="2FFE9F4A" w14:textId="77777777" w:rsidR="006A14AC" w:rsidRPr="00B065F7" w:rsidRDefault="006A14AC" w:rsidP="006A14AC">
      <w:pPr>
        <w:tabs>
          <w:tab w:val="left" w:pos="360"/>
        </w:tabs>
        <w:ind w:left="360"/>
        <w:rPr>
          <w:rFonts w:ascii="Arial Narrow" w:hAnsi="Arial Narrow"/>
          <w:sz w:val="20"/>
          <w:lang w:val="fr-FR"/>
        </w:rPr>
      </w:pPr>
      <w:r w:rsidRPr="00B065F7">
        <w:rPr>
          <w:rFonts w:ascii="Arial Narrow" w:hAnsi="Arial Narrow"/>
          <w:i/>
          <w:sz w:val="20"/>
          <w:lang w:val="fr-FR"/>
        </w:rPr>
        <w:t xml:space="preserve">Loi sur les services à l’enfance et à la famille, </w:t>
      </w:r>
      <w:r w:rsidRPr="00B065F7">
        <w:rPr>
          <w:rFonts w:ascii="Arial Narrow" w:hAnsi="Arial Narrow"/>
          <w:sz w:val="20"/>
          <w:lang w:val="fr-FR"/>
        </w:rPr>
        <w:t xml:space="preserve">L.R.O. 1990, chap. C.11, articles 74, 84 (1), 125, 136 (3). </w:t>
      </w:r>
    </w:p>
    <w:p w14:paraId="5631B91E" w14:textId="2623B33A" w:rsidR="006A14AC" w:rsidRPr="00B065F7" w:rsidRDefault="006A14AC" w:rsidP="006A14AC">
      <w:pPr>
        <w:tabs>
          <w:tab w:val="left" w:pos="360"/>
        </w:tabs>
        <w:ind w:left="360"/>
        <w:rPr>
          <w:rFonts w:ascii="Arial Narrow" w:hAnsi="Arial Narrow" w:cs="Arial"/>
          <w:color w:val="000000"/>
          <w:sz w:val="20"/>
          <w:lang w:val="fr-FR" w:eastAsia="fr-CA"/>
        </w:rPr>
      </w:pPr>
      <w:r w:rsidRPr="00B065F7">
        <w:rPr>
          <w:rFonts w:ascii="Arial Narrow" w:hAnsi="Arial Narrow" w:cs="Arial"/>
          <w:color w:val="000000"/>
          <w:sz w:val="20"/>
          <w:lang w:val="fr-FR" w:eastAsia="fr-CA"/>
        </w:rPr>
        <w:t xml:space="preserve">Bibliothèque publique de </w:t>
      </w:r>
      <w:r w:rsidR="00EA01BE">
        <w:rPr>
          <w:rFonts w:ascii="Arial Narrow" w:hAnsi="Arial Narrow" w:cs="Arial"/>
          <w:color w:val="000000"/>
          <w:sz w:val="20"/>
          <w:lang w:val="fr-FR" w:eastAsia="fr-CA"/>
        </w:rPr>
        <w:t>Casselman</w:t>
      </w:r>
      <w:r w:rsidRPr="00B065F7">
        <w:rPr>
          <w:rFonts w:ascii="Arial Narrow" w:hAnsi="Arial Narrow" w:cs="Arial"/>
          <w:color w:val="000000"/>
          <w:sz w:val="20"/>
          <w:lang w:val="fr-FR" w:eastAsia="fr-CA"/>
        </w:rPr>
        <w:t xml:space="preserve"> </w:t>
      </w:r>
      <w:r w:rsidRPr="00B065F7">
        <w:rPr>
          <w:rFonts w:ascii="Arial Narrow" w:hAnsi="Arial Narrow" w:cs="Arial"/>
          <w:b/>
          <w:i/>
          <w:color w:val="000000"/>
          <w:sz w:val="20"/>
          <w:lang w:val="fr-FR" w:eastAsia="fr-CA"/>
        </w:rPr>
        <w:t>OP – 0</w:t>
      </w:r>
      <w:r w:rsidR="00EA01BE">
        <w:rPr>
          <w:rFonts w:ascii="Arial Narrow" w:hAnsi="Arial Narrow" w:cs="Arial"/>
          <w:b/>
          <w:i/>
          <w:color w:val="000000"/>
          <w:sz w:val="20"/>
          <w:lang w:val="fr-FR" w:eastAsia="fr-CA"/>
        </w:rPr>
        <w:t>8</w:t>
      </w:r>
      <w:r w:rsidRPr="00B065F7">
        <w:rPr>
          <w:rFonts w:ascii="Arial Narrow" w:hAnsi="Arial Narrow" w:cs="Arial"/>
          <w:b/>
          <w:i/>
          <w:color w:val="000000"/>
          <w:sz w:val="20"/>
          <w:lang w:val="fr-FR" w:eastAsia="fr-CA"/>
        </w:rPr>
        <w:t xml:space="preserve"> Politique sur le développement de la collection</w:t>
      </w:r>
    </w:p>
    <w:p w14:paraId="4C978891" w14:textId="4D99E98A" w:rsidR="006A14AC" w:rsidRPr="00B065F7" w:rsidRDefault="006A14AC" w:rsidP="006A14AC">
      <w:pPr>
        <w:tabs>
          <w:tab w:val="left" w:pos="360"/>
        </w:tabs>
        <w:ind w:left="360"/>
        <w:rPr>
          <w:rFonts w:ascii="Arial Narrow" w:hAnsi="Arial Narrow" w:cs="Arial"/>
          <w:color w:val="000000"/>
          <w:sz w:val="20"/>
          <w:lang w:val="fr-FR" w:eastAsia="fr-CA"/>
        </w:rPr>
      </w:pPr>
      <w:r w:rsidRPr="00B065F7">
        <w:rPr>
          <w:rFonts w:ascii="Arial Narrow" w:hAnsi="Arial Narrow" w:cs="Arial"/>
          <w:color w:val="000000"/>
          <w:sz w:val="20"/>
          <w:lang w:val="fr-FR" w:eastAsia="fr-CA"/>
        </w:rPr>
        <w:t xml:space="preserve">Bibliothèque publique de </w:t>
      </w:r>
      <w:r w:rsidR="00EA01BE">
        <w:rPr>
          <w:rFonts w:ascii="Arial Narrow" w:hAnsi="Arial Narrow" w:cs="Arial"/>
          <w:color w:val="000000"/>
          <w:sz w:val="20"/>
          <w:lang w:val="fr-FR" w:eastAsia="fr-CA"/>
        </w:rPr>
        <w:t>Casselman</w:t>
      </w:r>
      <w:r w:rsidRPr="00B065F7">
        <w:rPr>
          <w:rFonts w:ascii="Arial Narrow" w:hAnsi="Arial Narrow" w:cs="Arial"/>
          <w:b/>
          <w:i/>
          <w:color w:val="000000"/>
          <w:sz w:val="20"/>
          <w:lang w:val="fr-FR" w:eastAsia="fr-CA"/>
        </w:rPr>
        <w:t xml:space="preserve"> OP – </w:t>
      </w:r>
      <w:r w:rsidR="00EA01BE">
        <w:rPr>
          <w:rFonts w:ascii="Arial Narrow" w:hAnsi="Arial Narrow" w:cs="Arial"/>
          <w:b/>
          <w:i/>
          <w:color w:val="000000"/>
          <w:sz w:val="20"/>
          <w:lang w:val="fr-FR" w:eastAsia="fr-CA"/>
        </w:rPr>
        <w:t>11</w:t>
      </w:r>
      <w:r w:rsidRPr="00B065F7">
        <w:rPr>
          <w:rFonts w:ascii="Arial Narrow" w:hAnsi="Arial Narrow" w:cs="Arial"/>
          <w:b/>
          <w:i/>
          <w:color w:val="000000"/>
          <w:sz w:val="20"/>
          <w:lang w:val="fr-FR" w:eastAsia="fr-CA"/>
        </w:rPr>
        <w:t xml:space="preserve"> Politique sur les services Internet</w:t>
      </w:r>
      <w:r w:rsidRPr="00B065F7">
        <w:rPr>
          <w:rFonts w:ascii="Arial Narrow" w:hAnsi="Arial Narrow" w:cs="Arial"/>
          <w:color w:val="000000"/>
          <w:sz w:val="20"/>
          <w:lang w:val="fr-FR" w:eastAsia="fr-CA"/>
        </w:rPr>
        <w:t xml:space="preserve">    </w:t>
      </w:r>
    </w:p>
    <w:p w14:paraId="6C5F0641" w14:textId="5F7C2EB1" w:rsidR="006A14AC" w:rsidRPr="00B065F7" w:rsidRDefault="006A14AC" w:rsidP="006A14AC">
      <w:pPr>
        <w:tabs>
          <w:tab w:val="left" w:pos="360"/>
        </w:tabs>
        <w:ind w:left="360"/>
        <w:rPr>
          <w:rFonts w:ascii="Arial Narrow" w:hAnsi="Arial Narrow" w:cs="Arial"/>
          <w:color w:val="000000"/>
          <w:sz w:val="20"/>
          <w:lang w:val="fr-FR" w:eastAsia="fr-CA"/>
        </w:rPr>
      </w:pPr>
      <w:r w:rsidRPr="00B065F7">
        <w:rPr>
          <w:rFonts w:ascii="Arial Narrow" w:hAnsi="Arial Narrow" w:cs="Arial"/>
          <w:color w:val="000000"/>
          <w:sz w:val="20"/>
          <w:lang w:val="fr-FR" w:eastAsia="fr-CA"/>
        </w:rPr>
        <w:t xml:space="preserve">Bibliothèque publique de </w:t>
      </w:r>
      <w:r w:rsidR="00EA01BE">
        <w:rPr>
          <w:rFonts w:ascii="Arial Narrow" w:hAnsi="Arial Narrow" w:cs="Arial"/>
          <w:color w:val="000000"/>
          <w:sz w:val="20"/>
          <w:lang w:val="fr-FR" w:eastAsia="fr-CA"/>
        </w:rPr>
        <w:t>Casselman</w:t>
      </w:r>
      <w:r w:rsidRPr="00B065F7">
        <w:rPr>
          <w:rFonts w:ascii="Arial Narrow" w:hAnsi="Arial Narrow" w:cs="Arial"/>
          <w:b/>
          <w:i/>
          <w:color w:val="000000"/>
          <w:sz w:val="20"/>
          <w:lang w:val="fr-FR" w:eastAsia="fr-CA"/>
        </w:rPr>
        <w:t xml:space="preserve"> OP – 1</w:t>
      </w:r>
      <w:r w:rsidR="00EA01BE">
        <w:rPr>
          <w:rFonts w:ascii="Arial Narrow" w:hAnsi="Arial Narrow" w:cs="Arial"/>
          <w:b/>
          <w:i/>
          <w:color w:val="000000"/>
          <w:sz w:val="20"/>
          <w:lang w:val="fr-FR" w:eastAsia="fr-CA"/>
        </w:rPr>
        <w:t>5</w:t>
      </w:r>
      <w:r w:rsidRPr="00B065F7">
        <w:rPr>
          <w:rFonts w:ascii="Arial Narrow" w:hAnsi="Arial Narrow" w:cs="Arial"/>
          <w:b/>
          <w:i/>
          <w:color w:val="000000"/>
          <w:sz w:val="20"/>
          <w:lang w:val="fr-FR" w:eastAsia="fr-CA"/>
        </w:rPr>
        <w:t xml:space="preserve"> Politique de prêt</w:t>
      </w:r>
    </w:p>
    <w:p w14:paraId="05500907" w14:textId="3A1815B1" w:rsidR="008F7C7C" w:rsidRPr="008F7587" w:rsidRDefault="008F7C7C" w:rsidP="006A14AC">
      <w:pPr>
        <w:widowControl/>
        <w:rPr>
          <w:lang w:val="fr-CA"/>
        </w:rPr>
      </w:pPr>
    </w:p>
    <w:sectPr w:rsidR="008F7C7C" w:rsidRPr="008F75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TE1A1A6A0t00">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1BE"/>
    <w:multiLevelType w:val="hybridMultilevel"/>
    <w:tmpl w:val="9E98BD4E"/>
    <w:lvl w:ilvl="0" w:tplc="D23CDB92">
      <w:start w:val="1"/>
      <w:numFmt w:val="decimal"/>
      <w:lvlText w:val="%1."/>
      <w:lvlJc w:val="left"/>
      <w:pPr>
        <w:tabs>
          <w:tab w:val="num" w:pos="360"/>
        </w:tabs>
        <w:ind w:left="360" w:hanging="360"/>
      </w:pPr>
      <w:rPr>
        <w:rFonts w:hint="default"/>
        <w:sz w:val="18"/>
        <w:szCs w:val="18"/>
      </w:rPr>
    </w:lvl>
    <w:lvl w:ilvl="1" w:tplc="C740625A">
      <w:start w:val="1"/>
      <w:numFmt w:val="lowerLetter"/>
      <w:lvlText w:val="%2)"/>
      <w:lvlJc w:val="left"/>
      <w:pPr>
        <w:tabs>
          <w:tab w:val="num" w:pos="1080"/>
        </w:tabs>
        <w:ind w:left="1080" w:hanging="360"/>
      </w:pPr>
      <w:rPr>
        <w:rFonts w:hint="default"/>
        <w:b w:val="0"/>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475C6"/>
    <w:multiLevelType w:val="multilevel"/>
    <w:tmpl w:val="F16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A36C6"/>
    <w:multiLevelType w:val="hybridMultilevel"/>
    <w:tmpl w:val="185619CE"/>
    <w:lvl w:ilvl="0" w:tplc="58B0B9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AE06C9"/>
    <w:multiLevelType w:val="hybridMultilevel"/>
    <w:tmpl w:val="04769EE0"/>
    <w:lvl w:ilvl="0" w:tplc="856856AC">
      <w:start w:val="1"/>
      <w:numFmt w:val="lowerLetter"/>
      <w:lvlText w:val="%1)"/>
      <w:lvlJc w:val="left"/>
      <w:pPr>
        <w:tabs>
          <w:tab w:val="num" w:pos="1440"/>
        </w:tabs>
        <w:ind w:left="144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674F2"/>
    <w:multiLevelType w:val="hybridMultilevel"/>
    <w:tmpl w:val="D014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6595B"/>
    <w:multiLevelType w:val="hybridMultilevel"/>
    <w:tmpl w:val="A51A4952"/>
    <w:lvl w:ilvl="0" w:tplc="58B0B9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750C7"/>
    <w:multiLevelType w:val="hybridMultilevel"/>
    <w:tmpl w:val="631EF624"/>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C3E3D"/>
    <w:multiLevelType w:val="hybridMultilevel"/>
    <w:tmpl w:val="9174A39A"/>
    <w:lvl w:ilvl="0" w:tplc="000AF4C4">
      <w:start w:val="1"/>
      <w:numFmt w:val="lowerLetter"/>
      <w:lvlText w:val="%1)"/>
      <w:lvlJc w:val="left"/>
      <w:pPr>
        <w:tabs>
          <w:tab w:val="num" w:pos="1428"/>
        </w:tabs>
        <w:ind w:left="1428" w:hanging="360"/>
      </w:pPr>
      <w:rPr>
        <w:rFonts w:ascii="Arial Narrow" w:hAnsi="Arial Narrow" w:hint="default"/>
        <w:b w:val="0"/>
        <w:i w:val="0"/>
      </w:rPr>
    </w:lvl>
    <w:lvl w:ilvl="1" w:tplc="7A160D02">
      <w:start w:val="1"/>
      <w:numFmt w:val="lowerRoman"/>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303BA7"/>
    <w:multiLevelType w:val="hybridMultilevel"/>
    <w:tmpl w:val="0DF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17CE1"/>
    <w:multiLevelType w:val="hybridMultilevel"/>
    <w:tmpl w:val="0F56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43EFB"/>
    <w:multiLevelType w:val="hybridMultilevel"/>
    <w:tmpl w:val="AD8C421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18397CD3"/>
    <w:multiLevelType w:val="multilevel"/>
    <w:tmpl w:val="013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90EA1"/>
    <w:multiLevelType w:val="hybridMultilevel"/>
    <w:tmpl w:val="E30E1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C655D"/>
    <w:multiLevelType w:val="hybridMultilevel"/>
    <w:tmpl w:val="F87C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F583C"/>
    <w:multiLevelType w:val="hybridMultilevel"/>
    <w:tmpl w:val="B9C40542"/>
    <w:lvl w:ilvl="0" w:tplc="7A160D02">
      <w:start w:val="1"/>
      <w:numFmt w:val="lowerRoman"/>
      <w:lvlText w:val="%1."/>
      <w:lvlJc w:val="left"/>
      <w:pPr>
        <w:tabs>
          <w:tab w:val="num" w:pos="1776"/>
        </w:tabs>
        <w:ind w:left="1776" w:hanging="360"/>
      </w:pPr>
      <w:rPr>
        <w:rFonts w:hint="default"/>
        <w:b w:val="0"/>
        <w:i w:val="0"/>
        <w:sz w:val="16"/>
        <w:szCs w:val="144"/>
      </w:rPr>
    </w:lvl>
    <w:lvl w:ilvl="1" w:tplc="1009000F">
      <w:start w:val="1"/>
      <w:numFmt w:val="decimal"/>
      <w:lvlText w:val="%2."/>
      <w:lvlJc w:val="left"/>
      <w:pPr>
        <w:tabs>
          <w:tab w:val="num" w:pos="2496"/>
        </w:tabs>
        <w:ind w:left="2496" w:hanging="360"/>
      </w:pPr>
      <w:rPr>
        <w:rFonts w:hint="default"/>
      </w:rPr>
    </w:lvl>
    <w:lvl w:ilvl="2" w:tplc="0C0C0005" w:tentative="1">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Arial"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Arial" w:hint="default"/>
      </w:rPr>
    </w:lvl>
    <w:lvl w:ilvl="8" w:tplc="0C0C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20650051"/>
    <w:multiLevelType w:val="hybridMultilevel"/>
    <w:tmpl w:val="17767A86"/>
    <w:lvl w:ilvl="0" w:tplc="98F2E4C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735D6"/>
    <w:multiLevelType w:val="hybridMultilevel"/>
    <w:tmpl w:val="D974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48D"/>
    <w:multiLevelType w:val="hybridMultilevel"/>
    <w:tmpl w:val="0B50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BC66F2"/>
    <w:multiLevelType w:val="hybridMultilevel"/>
    <w:tmpl w:val="20B0555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B80736"/>
    <w:multiLevelType w:val="hybridMultilevel"/>
    <w:tmpl w:val="BE400D92"/>
    <w:lvl w:ilvl="0" w:tplc="04090017">
      <w:start w:val="1"/>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B076E"/>
    <w:multiLevelType w:val="hybridMultilevel"/>
    <w:tmpl w:val="8CBA6384"/>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737E5E"/>
    <w:multiLevelType w:val="hybridMultilevel"/>
    <w:tmpl w:val="83549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87E41"/>
    <w:multiLevelType w:val="hybridMultilevel"/>
    <w:tmpl w:val="FC68A7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2AC3203"/>
    <w:multiLevelType w:val="hybridMultilevel"/>
    <w:tmpl w:val="92C86878"/>
    <w:lvl w:ilvl="0" w:tplc="10090017">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3197758"/>
    <w:multiLevelType w:val="hybridMultilevel"/>
    <w:tmpl w:val="6ADA96CC"/>
    <w:lvl w:ilvl="0" w:tplc="73F4CCDA">
      <w:start w:val="1"/>
      <w:numFmt w:val="decimal"/>
      <w:lvlText w:val="%1."/>
      <w:lvlJc w:val="left"/>
      <w:pPr>
        <w:tabs>
          <w:tab w:val="num" w:pos="1200"/>
        </w:tabs>
        <w:ind w:left="1200" w:hanging="360"/>
      </w:pPr>
      <w:rPr>
        <w:rFonts w:hint="default"/>
        <w:b w:val="0"/>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6C56372"/>
    <w:multiLevelType w:val="multilevel"/>
    <w:tmpl w:val="C84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409B1"/>
    <w:multiLevelType w:val="hybridMultilevel"/>
    <w:tmpl w:val="F5008DC8"/>
    <w:lvl w:ilvl="0" w:tplc="04090017">
      <w:start w:val="1"/>
      <w:numFmt w:val="lowerLetter"/>
      <w:lvlText w:val="%1)"/>
      <w:lvlJc w:val="left"/>
      <w:pPr>
        <w:tabs>
          <w:tab w:val="num" w:pos="1822"/>
        </w:tabs>
        <w:ind w:left="1822" w:hanging="360"/>
      </w:pPr>
      <w:rPr>
        <w:rFonts w:hint="default"/>
        <w:color w:val="auto"/>
      </w:rPr>
    </w:lvl>
    <w:lvl w:ilvl="1" w:tplc="04090019">
      <w:start w:val="1"/>
      <w:numFmt w:val="lowerLetter"/>
      <w:lvlText w:val="%2."/>
      <w:lvlJc w:val="left"/>
      <w:pPr>
        <w:tabs>
          <w:tab w:val="num" w:pos="2182"/>
        </w:tabs>
        <w:ind w:left="2182" w:hanging="360"/>
      </w:pPr>
    </w:lvl>
    <w:lvl w:ilvl="2" w:tplc="0409001B" w:tentative="1">
      <w:start w:val="1"/>
      <w:numFmt w:val="lowerRoman"/>
      <w:lvlText w:val="%3."/>
      <w:lvlJc w:val="right"/>
      <w:pPr>
        <w:tabs>
          <w:tab w:val="num" w:pos="2902"/>
        </w:tabs>
        <w:ind w:left="2902" w:hanging="180"/>
      </w:p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7" w15:restartNumberingAfterBreak="0">
    <w:nsid w:val="395069EE"/>
    <w:multiLevelType w:val="hybridMultilevel"/>
    <w:tmpl w:val="8398CD58"/>
    <w:lvl w:ilvl="0" w:tplc="B9C2D6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3F0323"/>
    <w:multiLevelType w:val="hybridMultilevel"/>
    <w:tmpl w:val="B8E6FC72"/>
    <w:lvl w:ilvl="0" w:tplc="67F802C8">
      <w:start w:val="1"/>
      <w:numFmt w:val="lowerLetter"/>
      <w:lvlText w:val="%1)"/>
      <w:lvlJc w:val="left"/>
      <w:pPr>
        <w:tabs>
          <w:tab w:val="num" w:pos="1068"/>
        </w:tabs>
        <w:ind w:left="1068" w:hanging="360"/>
      </w:pPr>
      <w:rPr>
        <w:rFonts w:ascii="Arial Narrow" w:hAnsi="Arial Narrow" w:hint="default"/>
        <w:b w:val="0"/>
        <w:i w:val="0"/>
      </w:r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start w:val="1"/>
      <w:numFmt w:val="decimal"/>
      <w:lvlText w:val="%4."/>
      <w:lvlJc w:val="left"/>
      <w:pPr>
        <w:tabs>
          <w:tab w:val="num" w:pos="3588"/>
        </w:tabs>
        <w:ind w:left="3588" w:hanging="360"/>
      </w:pPr>
      <w:rPr>
        <w:rFonts w:hint="default"/>
      </w:rPr>
    </w:lvl>
    <w:lvl w:ilvl="4" w:tplc="0C0C0019">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29" w15:restartNumberingAfterBreak="0">
    <w:nsid w:val="3FC6607B"/>
    <w:multiLevelType w:val="hybridMultilevel"/>
    <w:tmpl w:val="9F4EE186"/>
    <w:lvl w:ilvl="0" w:tplc="73BEBA4E">
      <w:start w:val="1"/>
      <w:numFmt w:val="decimal"/>
      <w:lvlText w:val="%1."/>
      <w:lvlJc w:val="left"/>
      <w:pPr>
        <w:tabs>
          <w:tab w:val="num" w:pos="1080"/>
        </w:tabs>
        <w:ind w:left="1080" w:hanging="360"/>
      </w:pPr>
      <w:rPr>
        <w:rFonts w:hint="default"/>
        <w:b w:val="0"/>
      </w:rPr>
    </w:lvl>
    <w:lvl w:ilvl="1" w:tplc="0840FB7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0F404BA"/>
    <w:multiLevelType w:val="hybridMultilevel"/>
    <w:tmpl w:val="9A509026"/>
    <w:lvl w:ilvl="0" w:tplc="0409000F">
      <w:start w:val="1"/>
      <w:numFmt w:val="decimal"/>
      <w:lvlText w:val="%1."/>
      <w:lvlJc w:val="left"/>
      <w:pPr>
        <w:tabs>
          <w:tab w:val="num" w:pos="1080"/>
        </w:tabs>
        <w:ind w:left="1080" w:hanging="360"/>
      </w:pPr>
    </w:lvl>
    <w:lvl w:ilvl="1" w:tplc="1450AEBC">
      <w:start w:val="1"/>
      <w:numFmt w:val="lowerLetter"/>
      <w:lvlText w:val="%2)"/>
      <w:lvlJc w:val="left"/>
      <w:pPr>
        <w:tabs>
          <w:tab w:val="num" w:pos="-360"/>
        </w:tabs>
        <w:ind w:left="-360" w:hanging="360"/>
      </w:pPr>
      <w:rPr>
        <w:rFonts w:hint="default"/>
        <w:b w:val="0"/>
        <w:i w:val="0"/>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1" w15:restartNumberingAfterBreak="0">
    <w:nsid w:val="443039E8"/>
    <w:multiLevelType w:val="hybridMultilevel"/>
    <w:tmpl w:val="5A34E080"/>
    <w:lvl w:ilvl="0" w:tplc="0409001B">
      <w:start w:val="1"/>
      <w:numFmt w:val="lowerRoman"/>
      <w:lvlText w:val="%1."/>
      <w:lvlJc w:val="righ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B820C76"/>
    <w:multiLevelType w:val="hybridMultilevel"/>
    <w:tmpl w:val="794864BA"/>
    <w:lvl w:ilvl="0" w:tplc="20802FBC">
      <w:start w:val="1"/>
      <w:numFmt w:val="decimal"/>
      <w:lvlText w:val="%1."/>
      <w:lvlJc w:val="left"/>
      <w:pPr>
        <w:tabs>
          <w:tab w:val="num" w:pos="360"/>
        </w:tabs>
        <w:ind w:left="360" w:hanging="360"/>
      </w:pPr>
      <w:rPr>
        <w:rFonts w:hint="default"/>
      </w:rPr>
    </w:lvl>
    <w:lvl w:ilvl="1" w:tplc="000AF4C4">
      <w:start w:val="1"/>
      <w:numFmt w:val="lowerLetter"/>
      <w:lvlText w:val="%2)"/>
      <w:lvlJc w:val="left"/>
      <w:pPr>
        <w:tabs>
          <w:tab w:val="num" w:pos="1440"/>
        </w:tabs>
        <w:ind w:left="1440" w:hanging="360"/>
      </w:pPr>
      <w:rPr>
        <w:rFonts w:ascii="Arial Narrow" w:hAnsi="Arial Narro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B64486"/>
    <w:multiLevelType w:val="hybridMultilevel"/>
    <w:tmpl w:val="F4CE42F2"/>
    <w:lvl w:ilvl="0" w:tplc="1592FE0E">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2D57B7C"/>
    <w:multiLevelType w:val="hybridMultilevel"/>
    <w:tmpl w:val="346A5572"/>
    <w:lvl w:ilvl="0" w:tplc="8F2C0AC2">
      <w:start w:val="1"/>
      <w:numFmt w:val="lowerLetter"/>
      <w:lvlText w:val="%1)"/>
      <w:lvlJc w:val="left"/>
      <w:pPr>
        <w:tabs>
          <w:tab w:val="num" w:pos="1440"/>
        </w:tabs>
        <w:ind w:left="144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BD0E17"/>
    <w:multiLevelType w:val="hybridMultilevel"/>
    <w:tmpl w:val="C868C5F2"/>
    <w:lvl w:ilvl="0" w:tplc="36CA58D8">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5B8B28A1"/>
    <w:multiLevelType w:val="hybridMultilevel"/>
    <w:tmpl w:val="E04C76B0"/>
    <w:lvl w:ilvl="0" w:tplc="6C6E4052">
      <w:start w:val="1"/>
      <w:numFmt w:val="lowerLetter"/>
      <w:lvlText w:val="%1)"/>
      <w:lvlJc w:val="left"/>
      <w:pPr>
        <w:ind w:left="720" w:hanging="360"/>
      </w:pPr>
      <w:rPr>
        <w:rFonts w:ascii="Helvetica" w:hAnsi="Helvetica" w:cs="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117D3"/>
    <w:multiLevelType w:val="hybridMultilevel"/>
    <w:tmpl w:val="3D44B5DE"/>
    <w:lvl w:ilvl="0" w:tplc="647683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101598"/>
    <w:multiLevelType w:val="multilevel"/>
    <w:tmpl w:val="383A6BB6"/>
    <w:lvl w:ilvl="0">
      <w:start w:val="1"/>
      <w:numFmt w:val="lowerLetter"/>
      <w:lvlText w:val="%1)"/>
      <w:lvlJc w:val="left"/>
      <w:pPr>
        <w:tabs>
          <w:tab w:val="num" w:pos="1440"/>
        </w:tabs>
        <w:ind w:left="1440" w:hanging="360"/>
      </w:pPr>
      <w:rPr>
        <w:rFonts w:ascii="Arial Narrow" w:hAnsi="Arial Narrow" w:hint="default"/>
        <w:b w:val="0"/>
        <w:i w:val="0"/>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663A1710"/>
    <w:multiLevelType w:val="hybridMultilevel"/>
    <w:tmpl w:val="FB2A4752"/>
    <w:lvl w:ilvl="0" w:tplc="AAECD072">
      <w:start w:val="1"/>
      <w:numFmt w:val="lowerLetter"/>
      <w:lvlText w:val="%1)"/>
      <w:lvlJc w:val="left"/>
      <w:pPr>
        <w:tabs>
          <w:tab w:val="num" w:pos="1440"/>
        </w:tabs>
        <w:ind w:left="1440" w:hanging="360"/>
      </w:pPr>
      <w:rPr>
        <w:rFonts w:ascii="Arial Narrow" w:hAnsi="Arial Narrow"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4E4FE3"/>
    <w:multiLevelType w:val="hybridMultilevel"/>
    <w:tmpl w:val="FD542496"/>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41" w15:restartNumberingAfterBreak="0">
    <w:nsid w:val="6C166520"/>
    <w:multiLevelType w:val="hybridMultilevel"/>
    <w:tmpl w:val="B7D020E4"/>
    <w:lvl w:ilvl="0" w:tplc="A3207F2E">
      <w:start w:val="1"/>
      <w:numFmt w:val="lowerLetter"/>
      <w:lvlText w:val="%1)"/>
      <w:lvlJc w:val="left"/>
      <w:pPr>
        <w:tabs>
          <w:tab w:val="num" w:pos="1496"/>
        </w:tabs>
        <w:ind w:left="1496" w:hanging="360"/>
      </w:pPr>
      <w:rPr>
        <w:rFonts w:ascii="Arial Narrow" w:hAnsi="Arial Narrow"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C972C58"/>
    <w:multiLevelType w:val="hybridMultilevel"/>
    <w:tmpl w:val="DEAAB5FE"/>
    <w:lvl w:ilvl="0" w:tplc="0C0C000F">
      <w:start w:val="1"/>
      <w:numFmt w:val="decimal"/>
      <w:lvlText w:val="%1."/>
      <w:lvlJc w:val="left"/>
      <w:pPr>
        <w:tabs>
          <w:tab w:val="num" w:pos="2880"/>
        </w:tabs>
        <w:ind w:left="2880" w:hanging="360"/>
      </w:pPr>
    </w:lvl>
    <w:lvl w:ilvl="1" w:tplc="0C0C0019" w:tentative="1">
      <w:start w:val="1"/>
      <w:numFmt w:val="lowerLetter"/>
      <w:lvlText w:val="%2."/>
      <w:lvlJc w:val="left"/>
      <w:pPr>
        <w:tabs>
          <w:tab w:val="num" w:pos="3600"/>
        </w:tabs>
        <w:ind w:left="3600" w:hanging="360"/>
      </w:pPr>
    </w:lvl>
    <w:lvl w:ilvl="2" w:tplc="0C0C001B" w:tentative="1">
      <w:start w:val="1"/>
      <w:numFmt w:val="lowerRoman"/>
      <w:lvlText w:val="%3."/>
      <w:lvlJc w:val="right"/>
      <w:pPr>
        <w:tabs>
          <w:tab w:val="num" w:pos="4320"/>
        </w:tabs>
        <w:ind w:left="4320" w:hanging="180"/>
      </w:pPr>
    </w:lvl>
    <w:lvl w:ilvl="3" w:tplc="0C0C000F" w:tentative="1">
      <w:start w:val="1"/>
      <w:numFmt w:val="decimal"/>
      <w:lvlText w:val="%4."/>
      <w:lvlJc w:val="left"/>
      <w:pPr>
        <w:tabs>
          <w:tab w:val="num" w:pos="5040"/>
        </w:tabs>
        <w:ind w:left="5040" w:hanging="360"/>
      </w:pPr>
    </w:lvl>
    <w:lvl w:ilvl="4" w:tplc="0C0C0019" w:tentative="1">
      <w:start w:val="1"/>
      <w:numFmt w:val="lowerLetter"/>
      <w:lvlText w:val="%5."/>
      <w:lvlJc w:val="left"/>
      <w:pPr>
        <w:tabs>
          <w:tab w:val="num" w:pos="5760"/>
        </w:tabs>
        <w:ind w:left="5760" w:hanging="360"/>
      </w:pPr>
    </w:lvl>
    <w:lvl w:ilvl="5" w:tplc="0C0C001B" w:tentative="1">
      <w:start w:val="1"/>
      <w:numFmt w:val="lowerRoman"/>
      <w:lvlText w:val="%6."/>
      <w:lvlJc w:val="right"/>
      <w:pPr>
        <w:tabs>
          <w:tab w:val="num" w:pos="6480"/>
        </w:tabs>
        <w:ind w:left="6480" w:hanging="180"/>
      </w:pPr>
    </w:lvl>
    <w:lvl w:ilvl="6" w:tplc="0C0C000F" w:tentative="1">
      <w:start w:val="1"/>
      <w:numFmt w:val="decimal"/>
      <w:lvlText w:val="%7."/>
      <w:lvlJc w:val="left"/>
      <w:pPr>
        <w:tabs>
          <w:tab w:val="num" w:pos="7200"/>
        </w:tabs>
        <w:ind w:left="7200" w:hanging="360"/>
      </w:pPr>
    </w:lvl>
    <w:lvl w:ilvl="7" w:tplc="0C0C0019" w:tentative="1">
      <w:start w:val="1"/>
      <w:numFmt w:val="lowerLetter"/>
      <w:lvlText w:val="%8."/>
      <w:lvlJc w:val="left"/>
      <w:pPr>
        <w:tabs>
          <w:tab w:val="num" w:pos="7920"/>
        </w:tabs>
        <w:ind w:left="7920" w:hanging="360"/>
      </w:pPr>
    </w:lvl>
    <w:lvl w:ilvl="8" w:tplc="0C0C001B" w:tentative="1">
      <w:start w:val="1"/>
      <w:numFmt w:val="lowerRoman"/>
      <w:lvlText w:val="%9."/>
      <w:lvlJc w:val="right"/>
      <w:pPr>
        <w:tabs>
          <w:tab w:val="num" w:pos="8640"/>
        </w:tabs>
        <w:ind w:left="8640" w:hanging="180"/>
      </w:pPr>
    </w:lvl>
  </w:abstractNum>
  <w:abstractNum w:abstractNumId="43" w15:restartNumberingAfterBreak="0">
    <w:nsid w:val="6CD914F9"/>
    <w:multiLevelType w:val="hybridMultilevel"/>
    <w:tmpl w:val="DFC8A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FA31197"/>
    <w:multiLevelType w:val="hybridMultilevel"/>
    <w:tmpl w:val="F09A0094"/>
    <w:lvl w:ilvl="0" w:tplc="7A160D02">
      <w:start w:val="1"/>
      <w:numFmt w:val="lowerRoman"/>
      <w:lvlText w:val="%1."/>
      <w:lvlJc w:val="left"/>
      <w:pPr>
        <w:tabs>
          <w:tab w:val="num" w:pos="1822"/>
        </w:tabs>
        <w:ind w:left="1822" w:hanging="360"/>
      </w:pPr>
      <w:rPr>
        <w:rFonts w:hint="default"/>
        <w:b w:val="0"/>
        <w:i w:val="0"/>
        <w:color w:val="auto"/>
      </w:rPr>
    </w:lvl>
    <w:lvl w:ilvl="1" w:tplc="04090019">
      <w:start w:val="1"/>
      <w:numFmt w:val="lowerLetter"/>
      <w:lvlText w:val="%2."/>
      <w:lvlJc w:val="left"/>
      <w:pPr>
        <w:tabs>
          <w:tab w:val="num" w:pos="2182"/>
        </w:tabs>
        <w:ind w:left="2182" w:hanging="360"/>
      </w:pPr>
    </w:lvl>
    <w:lvl w:ilvl="2" w:tplc="0409001B" w:tentative="1">
      <w:start w:val="1"/>
      <w:numFmt w:val="lowerRoman"/>
      <w:lvlText w:val="%3."/>
      <w:lvlJc w:val="right"/>
      <w:pPr>
        <w:tabs>
          <w:tab w:val="num" w:pos="2902"/>
        </w:tabs>
        <w:ind w:left="2902" w:hanging="180"/>
      </w:p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45" w15:restartNumberingAfterBreak="0">
    <w:nsid w:val="71DF4F56"/>
    <w:multiLevelType w:val="hybridMultilevel"/>
    <w:tmpl w:val="C4F4683E"/>
    <w:lvl w:ilvl="0" w:tplc="71DA455E">
      <w:start w:val="1"/>
      <w:numFmt w:val="decimal"/>
      <w:lvlText w:val="%1."/>
      <w:lvlJc w:val="left"/>
      <w:pPr>
        <w:ind w:left="720" w:hanging="360"/>
      </w:pPr>
      <w:rPr>
        <w:rFonts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B4F2F"/>
    <w:multiLevelType w:val="hybridMultilevel"/>
    <w:tmpl w:val="01B27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80326"/>
    <w:multiLevelType w:val="hybridMultilevel"/>
    <w:tmpl w:val="011278B8"/>
    <w:lvl w:ilvl="0" w:tplc="0409001B">
      <w:start w:val="1"/>
      <w:numFmt w:val="lowerRoman"/>
      <w:lvlText w:val="%1."/>
      <w:lvlJc w:val="right"/>
      <w:pPr>
        <w:tabs>
          <w:tab w:val="num" w:pos="1440"/>
        </w:tabs>
        <w:ind w:left="1440" w:hanging="360"/>
      </w:pPr>
      <w:rPr>
        <w:rFonts w:hint="default"/>
        <w:b w:val="0"/>
        <w:i w:val="0"/>
      </w:rPr>
    </w:lvl>
    <w:lvl w:ilvl="1" w:tplc="17D6C5FE">
      <w:start w:val="4"/>
      <w:numFmt w:val="decimal"/>
      <w:lvlText w:val="%2."/>
      <w:lvlJc w:val="left"/>
      <w:pPr>
        <w:tabs>
          <w:tab w:val="num" w:pos="2160"/>
        </w:tabs>
        <w:ind w:left="2160" w:hanging="360"/>
      </w:pPr>
      <w:rPr>
        <w:rFonts w:hint="default"/>
        <w:b w:val="0"/>
        <w:i w:val="0"/>
        <w:color w:val="auto"/>
      </w:rPr>
    </w:lvl>
    <w:lvl w:ilvl="2" w:tplc="0C0C0005">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D4344DF"/>
    <w:multiLevelType w:val="hybridMultilevel"/>
    <w:tmpl w:val="B450EA9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A611D0"/>
    <w:multiLevelType w:val="hybridMultilevel"/>
    <w:tmpl w:val="52F4EB88"/>
    <w:lvl w:ilvl="0" w:tplc="0CFC5DD0">
      <w:start w:val="2"/>
      <w:numFmt w:val="decimal"/>
      <w:lvlText w:val="%1."/>
      <w:lvlJc w:val="left"/>
      <w:pPr>
        <w:tabs>
          <w:tab w:val="num" w:pos="927"/>
        </w:tabs>
        <w:ind w:left="927"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25"/>
  </w:num>
  <w:num w:numId="2">
    <w:abstractNumId w:val="1"/>
  </w:num>
  <w:num w:numId="3">
    <w:abstractNumId w:val="11"/>
  </w:num>
  <w:num w:numId="4">
    <w:abstractNumId w:val="29"/>
  </w:num>
  <w:num w:numId="5">
    <w:abstractNumId w:val="2"/>
  </w:num>
  <w:num w:numId="6">
    <w:abstractNumId w:val="6"/>
  </w:num>
  <w:num w:numId="7">
    <w:abstractNumId w:val="49"/>
  </w:num>
  <w:num w:numId="8">
    <w:abstractNumId w:val="48"/>
  </w:num>
  <w:num w:numId="9">
    <w:abstractNumId w:val="30"/>
  </w:num>
  <w:num w:numId="10">
    <w:abstractNumId w:val="24"/>
  </w:num>
  <w:num w:numId="11">
    <w:abstractNumId w:val="43"/>
  </w:num>
  <w:num w:numId="12">
    <w:abstractNumId w:val="33"/>
  </w:num>
  <w:num w:numId="13">
    <w:abstractNumId w:val="34"/>
  </w:num>
  <w:num w:numId="14">
    <w:abstractNumId w:val="39"/>
  </w:num>
  <w:num w:numId="15">
    <w:abstractNumId w:val="3"/>
  </w:num>
  <w:num w:numId="16">
    <w:abstractNumId w:val="8"/>
  </w:num>
  <w:num w:numId="17">
    <w:abstractNumId w:val="13"/>
  </w:num>
  <w:num w:numId="18">
    <w:abstractNumId w:val="5"/>
  </w:num>
  <w:num w:numId="19">
    <w:abstractNumId w:val="18"/>
  </w:num>
  <w:num w:numId="20">
    <w:abstractNumId w:val="20"/>
  </w:num>
  <w:num w:numId="21">
    <w:abstractNumId w:val="0"/>
  </w:num>
  <w:num w:numId="22">
    <w:abstractNumId w:val="22"/>
  </w:num>
  <w:num w:numId="23">
    <w:abstractNumId w:val="36"/>
  </w:num>
  <w:num w:numId="24">
    <w:abstractNumId w:val="45"/>
  </w:num>
  <w:num w:numId="25">
    <w:abstractNumId w:val="15"/>
  </w:num>
  <w:num w:numId="26">
    <w:abstractNumId w:val="9"/>
  </w:num>
  <w:num w:numId="27">
    <w:abstractNumId w:val="35"/>
  </w:num>
  <w:num w:numId="28">
    <w:abstractNumId w:val="27"/>
  </w:num>
  <w:num w:numId="29">
    <w:abstractNumId w:val="23"/>
  </w:num>
  <w:num w:numId="30">
    <w:abstractNumId w:val="41"/>
  </w:num>
  <w:num w:numId="31">
    <w:abstractNumId w:val="32"/>
  </w:num>
  <w:num w:numId="32">
    <w:abstractNumId w:val="10"/>
  </w:num>
  <w:num w:numId="33">
    <w:abstractNumId w:val="37"/>
  </w:num>
  <w:num w:numId="34">
    <w:abstractNumId w:val="4"/>
  </w:num>
  <w:num w:numId="35">
    <w:abstractNumId w:val="16"/>
  </w:num>
  <w:num w:numId="36">
    <w:abstractNumId w:val="38"/>
  </w:num>
  <w:num w:numId="37">
    <w:abstractNumId w:val="28"/>
  </w:num>
  <w:num w:numId="38">
    <w:abstractNumId w:val="42"/>
  </w:num>
  <w:num w:numId="39">
    <w:abstractNumId w:val="40"/>
  </w:num>
  <w:num w:numId="40">
    <w:abstractNumId w:val="14"/>
  </w:num>
  <w:num w:numId="41">
    <w:abstractNumId w:val="7"/>
  </w:num>
  <w:num w:numId="42">
    <w:abstractNumId w:val="26"/>
  </w:num>
  <w:num w:numId="43">
    <w:abstractNumId w:val="47"/>
  </w:num>
  <w:num w:numId="44">
    <w:abstractNumId w:val="12"/>
  </w:num>
  <w:num w:numId="45">
    <w:abstractNumId w:val="46"/>
  </w:num>
  <w:num w:numId="46">
    <w:abstractNumId w:val="31"/>
  </w:num>
  <w:num w:numId="47">
    <w:abstractNumId w:val="19"/>
  </w:num>
  <w:num w:numId="48">
    <w:abstractNumId w:val="21"/>
  </w:num>
  <w:num w:numId="49">
    <w:abstractNumId w:val="1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C"/>
    <w:rsid w:val="00066E44"/>
    <w:rsid w:val="000E4E24"/>
    <w:rsid w:val="00194AC4"/>
    <w:rsid w:val="001C43FC"/>
    <w:rsid w:val="0021643F"/>
    <w:rsid w:val="00247FD5"/>
    <w:rsid w:val="003354A3"/>
    <w:rsid w:val="00336B0D"/>
    <w:rsid w:val="00541830"/>
    <w:rsid w:val="005946F0"/>
    <w:rsid w:val="005D1BF7"/>
    <w:rsid w:val="006459B3"/>
    <w:rsid w:val="00646648"/>
    <w:rsid w:val="00660AF6"/>
    <w:rsid w:val="0066695B"/>
    <w:rsid w:val="006A14AC"/>
    <w:rsid w:val="006C5C87"/>
    <w:rsid w:val="008737AA"/>
    <w:rsid w:val="008F7587"/>
    <w:rsid w:val="008F7C7C"/>
    <w:rsid w:val="0095499A"/>
    <w:rsid w:val="00973852"/>
    <w:rsid w:val="00A00FB8"/>
    <w:rsid w:val="00D023A4"/>
    <w:rsid w:val="00D14D64"/>
    <w:rsid w:val="00D41183"/>
    <w:rsid w:val="00DE0ED3"/>
    <w:rsid w:val="00EA01BE"/>
    <w:rsid w:val="00F048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770"/>
  <w15:chartTrackingRefBased/>
  <w15:docId w15:val="{12F18226-845A-554F-8103-899B69C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7C"/>
    <w:pPr>
      <w:widowControl w:val="0"/>
    </w:pPr>
    <w:rPr>
      <w:rFonts w:ascii="Times New Roman" w:eastAsia="Times New Roman" w:hAnsi="Times New Roman" w:cs="Times New Roman"/>
      <w:snapToGrid w:val="0"/>
      <w:szCs w:val="20"/>
      <w:lang w:val="en-US"/>
    </w:rPr>
  </w:style>
  <w:style w:type="paragraph" w:styleId="Heading4">
    <w:name w:val="heading 4"/>
    <w:basedOn w:val="Normal"/>
    <w:next w:val="Normal"/>
    <w:link w:val="Heading4Char"/>
    <w:semiHidden/>
    <w:unhideWhenUsed/>
    <w:qFormat/>
    <w:rsid w:val="0066695B"/>
    <w:pPr>
      <w:keepNext/>
      <w:widowControl/>
      <w:spacing w:before="240" w:after="60"/>
      <w:outlineLvl w:val="3"/>
    </w:pPr>
    <w:rPr>
      <w:rFonts w:ascii="Calibri" w:hAnsi="Calibri"/>
      <w:b/>
      <w:bCs/>
      <w:snapToGrid/>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7C7C"/>
    <w:pPr>
      <w:widowControl/>
      <w:spacing w:before="100" w:beforeAutospacing="1" w:after="100" w:afterAutospacing="1"/>
    </w:pPr>
    <w:rPr>
      <w:snapToGrid/>
      <w:sz w:val="20"/>
    </w:rPr>
  </w:style>
  <w:style w:type="paragraph" w:styleId="NoSpacing">
    <w:name w:val="No Spacing"/>
    <w:uiPriority w:val="1"/>
    <w:qFormat/>
    <w:rsid w:val="008F7C7C"/>
    <w:rPr>
      <w:rFonts w:ascii="Calibri" w:hAnsi="Calibri" w:cs="Times New Roman"/>
      <w:sz w:val="22"/>
      <w:szCs w:val="22"/>
      <w:lang w:val="fr-CA" w:eastAsia="fr-CA"/>
    </w:rPr>
  </w:style>
  <w:style w:type="character" w:styleId="SubtleEmphasis">
    <w:name w:val="Subtle Emphasis"/>
    <w:basedOn w:val="DefaultParagraphFont"/>
    <w:uiPriority w:val="19"/>
    <w:qFormat/>
    <w:rsid w:val="008F7C7C"/>
    <w:rPr>
      <w:i/>
      <w:iCs/>
      <w:color w:val="808080" w:themeColor="text1" w:themeTint="7F"/>
    </w:rPr>
  </w:style>
  <w:style w:type="paragraph" w:customStyle="1" w:styleId="paragraph">
    <w:name w:val="paragraph"/>
    <w:basedOn w:val="Normal"/>
    <w:uiPriority w:val="99"/>
    <w:rsid w:val="008F7C7C"/>
    <w:pPr>
      <w:widowControl/>
      <w:spacing w:before="100" w:beforeAutospacing="1" w:after="100" w:afterAutospacing="1"/>
    </w:pPr>
    <w:rPr>
      <w:snapToGrid/>
      <w:szCs w:val="24"/>
    </w:rPr>
  </w:style>
  <w:style w:type="character" w:styleId="Hyperlink">
    <w:name w:val="Hyperlink"/>
    <w:basedOn w:val="DefaultParagraphFont"/>
    <w:unhideWhenUsed/>
    <w:rsid w:val="006C5C87"/>
    <w:rPr>
      <w:color w:val="0563C1" w:themeColor="hyperlink"/>
      <w:u w:val="single"/>
    </w:rPr>
  </w:style>
  <w:style w:type="character" w:customStyle="1" w:styleId="Heading4Char">
    <w:name w:val="Heading 4 Char"/>
    <w:basedOn w:val="DefaultParagraphFont"/>
    <w:link w:val="Heading4"/>
    <w:semiHidden/>
    <w:rsid w:val="0066695B"/>
    <w:rPr>
      <w:rFonts w:ascii="Calibri" w:eastAsia="Times New Roman" w:hAnsi="Calibri" w:cs="Times New Roman"/>
      <w:b/>
      <w:bCs/>
      <w:color w:val="333333"/>
      <w:sz w:val="28"/>
      <w:szCs w:val="28"/>
      <w:lang w:val="en-US"/>
    </w:rPr>
  </w:style>
  <w:style w:type="paragraph" w:customStyle="1" w:styleId="section">
    <w:name w:val="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ubsection">
    <w:name w:val="sub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horttitle">
    <w:name w:val="shorttitle"/>
    <w:basedOn w:val="Normal"/>
    <w:uiPriority w:val="99"/>
    <w:semiHidden/>
    <w:rsid w:val="0066695B"/>
    <w:pPr>
      <w:widowControl/>
      <w:spacing w:before="100" w:beforeAutospacing="1" w:after="100" w:afterAutospacing="1"/>
    </w:pPr>
    <w:rPr>
      <w:rFonts w:eastAsia="Calibri"/>
      <w:snapToGrid/>
      <w:szCs w:val="24"/>
    </w:rPr>
  </w:style>
  <w:style w:type="paragraph" w:styleId="ListParagraph">
    <w:name w:val="List Paragraph"/>
    <w:basedOn w:val="Normal"/>
    <w:uiPriority w:val="34"/>
    <w:qFormat/>
    <w:rsid w:val="00645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Desnoyers</dc:creator>
  <cp:keywords/>
  <dc:description/>
  <cp:lastModifiedBy>Biblio Casselman</cp:lastModifiedBy>
  <cp:revision>4</cp:revision>
  <cp:lastPrinted>2021-03-02T23:06:00Z</cp:lastPrinted>
  <dcterms:created xsi:type="dcterms:W3CDTF">2021-02-25T15:03:00Z</dcterms:created>
  <dcterms:modified xsi:type="dcterms:W3CDTF">2021-03-02T23:07:00Z</dcterms:modified>
</cp:coreProperties>
</file>